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4A4" w:rsidRPr="00613AB1" w:rsidRDefault="00A304A4" w:rsidP="00A304A4">
      <w:pPr>
        <w:tabs>
          <w:tab w:val="left" w:pos="1985"/>
        </w:tabs>
        <w:spacing w:after="0"/>
        <w:ind w:left="0" w:firstLine="0"/>
        <w:rPr>
          <w:rFonts w:ascii="Arial" w:eastAsia="맑은 고딕" w:hAnsi="Arial" w:cs="Arial"/>
          <w:b/>
          <w:bCs/>
          <w:sz w:val="28"/>
          <w:lang w:eastAsia="ko-KR"/>
        </w:rPr>
      </w:pPr>
      <w:r w:rsidRPr="00D27AEC">
        <w:rPr>
          <w:rFonts w:ascii="Arial" w:hAnsi="Arial" w:cs="Arial"/>
          <w:b/>
          <w:bCs/>
          <w:sz w:val="28"/>
        </w:rPr>
        <w:t>3GPP TSG RAN WG1 Meeting #</w:t>
      </w:r>
      <w:r w:rsidRPr="00D27AEC">
        <w:rPr>
          <w:rFonts w:ascii="Arial" w:eastAsia="맑은 고딕" w:hAnsi="Arial" w:cs="Arial"/>
          <w:b/>
          <w:bCs/>
          <w:sz w:val="28"/>
          <w:lang w:eastAsia="ko-KR"/>
        </w:rPr>
        <w:t>8</w:t>
      </w:r>
      <w:r w:rsidR="00F41364">
        <w:rPr>
          <w:rFonts w:ascii="Arial" w:eastAsia="맑은 고딕" w:hAnsi="Arial" w:cs="Arial" w:hint="eastAsia"/>
          <w:b/>
          <w:bCs/>
          <w:sz w:val="28"/>
          <w:lang w:eastAsia="ko-KR"/>
        </w:rPr>
        <w:t>9</w:t>
      </w:r>
      <w:r w:rsidR="00F41364">
        <w:rPr>
          <w:rFonts w:ascii="Arial" w:eastAsia="맑은 고딕" w:hAnsi="Arial" w:cs="Arial" w:hint="eastAsia"/>
          <w:b/>
          <w:bCs/>
          <w:sz w:val="28"/>
          <w:lang w:eastAsia="ko-KR"/>
        </w:rPr>
        <w:tab/>
      </w:r>
      <w:r w:rsidR="00916472">
        <w:rPr>
          <w:rFonts w:ascii="Arial" w:eastAsia="맑은 고딕" w:hAnsi="Arial" w:cs="Arial" w:hint="eastAsia"/>
          <w:b/>
          <w:bCs/>
          <w:sz w:val="28"/>
          <w:lang w:eastAsia="ko-KR"/>
        </w:rPr>
        <w:t xml:space="preserve"> </w:t>
      </w:r>
      <w:r w:rsidRPr="00D27AEC">
        <w:rPr>
          <w:rFonts w:ascii="Arial" w:eastAsia="맑은 고딕" w:hAnsi="Arial" w:cs="Arial"/>
          <w:b/>
          <w:bCs/>
          <w:sz w:val="28"/>
          <w:lang w:eastAsia="ko-KR"/>
        </w:rPr>
        <w:t xml:space="preserve">                    </w:t>
      </w:r>
      <w:r w:rsidRPr="00D27AEC">
        <w:rPr>
          <w:rFonts w:ascii="Arial" w:eastAsia="맑은 고딕" w:hAnsi="Arial" w:cs="Arial" w:hint="eastAsia"/>
          <w:b/>
          <w:bCs/>
          <w:sz w:val="28"/>
          <w:lang w:eastAsia="ko-KR"/>
        </w:rPr>
        <w:t xml:space="preserve"> </w:t>
      </w:r>
      <w:r w:rsidRPr="00D27AEC">
        <w:rPr>
          <w:rFonts w:ascii="Arial" w:hAnsi="Arial" w:cs="Arial"/>
          <w:b/>
          <w:bCs/>
          <w:sz w:val="28"/>
        </w:rPr>
        <w:t>R1</w:t>
      </w:r>
      <w:r w:rsidR="000D38B5" w:rsidRPr="000D38B5">
        <w:rPr>
          <w:rFonts w:ascii="Arial" w:hAnsi="Arial" w:cs="Arial"/>
          <w:b/>
          <w:bCs/>
          <w:sz w:val="28"/>
        </w:rPr>
        <w:t>-17</w:t>
      </w:r>
      <w:r w:rsidR="00EB0DDA" w:rsidRPr="008F43EC">
        <w:rPr>
          <w:rFonts w:ascii="Arial" w:eastAsia="맑은 고딕" w:hAnsi="Arial" w:cs="Arial" w:hint="eastAsia"/>
          <w:b/>
          <w:bCs/>
          <w:sz w:val="28"/>
          <w:lang w:eastAsia="ko-KR"/>
        </w:rPr>
        <w:t>07</w:t>
      </w:r>
      <w:r w:rsidR="00CC43C9">
        <w:rPr>
          <w:rFonts w:ascii="Arial" w:eastAsia="맑은 고딕" w:hAnsi="Arial" w:cs="Arial" w:hint="eastAsia"/>
          <w:b/>
          <w:bCs/>
          <w:sz w:val="28"/>
          <w:lang w:eastAsia="ko-KR"/>
        </w:rPr>
        <w:t>682</w:t>
      </w:r>
    </w:p>
    <w:p w:rsidR="00A304A4" w:rsidRPr="00F37EA2" w:rsidRDefault="00F41364" w:rsidP="00A304A4">
      <w:pPr>
        <w:tabs>
          <w:tab w:val="left" w:pos="1985"/>
        </w:tabs>
        <w:spacing w:after="0"/>
        <w:ind w:left="0" w:firstLine="0"/>
        <w:rPr>
          <w:rFonts w:ascii="Arial" w:eastAsia="맑은 고딕" w:hAnsi="Arial" w:cs="Arial"/>
          <w:b/>
          <w:bCs/>
          <w:sz w:val="28"/>
          <w:lang w:val="en-US" w:eastAsia="ko-KR"/>
        </w:rPr>
      </w:pPr>
      <w:r w:rsidRPr="00F41364">
        <w:rPr>
          <w:rFonts w:ascii="Arial" w:eastAsia="맑은 고딕" w:hAnsi="Arial" w:cs="Arial"/>
          <w:b/>
          <w:bCs/>
          <w:sz w:val="28"/>
          <w:lang w:val="en-US" w:eastAsia="ko-KR"/>
        </w:rPr>
        <w:t>Hangzhou, P.R. China 15th – 19th May 2017</w:t>
      </w:r>
    </w:p>
    <w:p w:rsidR="000D41C4" w:rsidRPr="00E1466F" w:rsidRDefault="000D41C4" w:rsidP="00634235">
      <w:pPr>
        <w:tabs>
          <w:tab w:val="left" w:pos="1985"/>
        </w:tabs>
        <w:spacing w:after="0"/>
        <w:ind w:left="0" w:firstLine="0"/>
        <w:rPr>
          <w:rFonts w:ascii="Arial" w:eastAsia="맑은 고딕" w:hAnsi="Arial"/>
          <w:b/>
          <w:sz w:val="24"/>
          <w:lang w:val="en-US" w:eastAsia="ko-KR"/>
        </w:rPr>
      </w:pPr>
    </w:p>
    <w:p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CC43C9">
        <w:rPr>
          <w:rFonts w:ascii="Arial" w:eastAsia="맑은 고딕" w:hAnsi="Arial" w:hint="eastAsia"/>
          <w:sz w:val="24"/>
          <w:lang w:val="en-US" w:eastAsia="ko-KR"/>
        </w:rPr>
        <w:t>7.1.9</w:t>
      </w:r>
    </w:p>
    <w:p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CC43C9" w:rsidRPr="00CC43C9">
        <w:rPr>
          <w:rFonts w:ascii="Arial" w:eastAsia="맑은 고딕" w:hAnsi="Arial"/>
          <w:sz w:val="24"/>
          <w:lang w:eastAsia="ko-KR"/>
        </w:rPr>
        <w:t>Discussion on UL power control for NR</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rsidR="000532D9" w:rsidRPr="000532D9" w:rsidRDefault="000532D9" w:rsidP="000532D9">
      <w:pPr>
        <w:spacing w:before="120" w:after="120" w:line="240" w:lineRule="auto"/>
        <w:ind w:left="0" w:firstLine="0"/>
        <w:rPr>
          <w:rFonts w:eastAsia="바탕"/>
          <w:sz w:val="22"/>
          <w:szCs w:val="22"/>
          <w:lang w:eastAsia="ko-KR"/>
        </w:rPr>
      </w:pPr>
      <w:r w:rsidRPr="000532D9">
        <w:rPr>
          <w:rFonts w:eastAsia="바탕"/>
          <w:sz w:val="22"/>
          <w:szCs w:val="22"/>
          <w:lang w:eastAsia="ko-KR"/>
        </w:rPr>
        <w:t>In the last RAN1 meeting, following agreements are made on UL power control</w:t>
      </w:r>
      <w:r w:rsidR="00213F7F">
        <w:rPr>
          <w:rFonts w:eastAsia="바탕" w:hint="eastAsia"/>
          <w:sz w:val="22"/>
          <w:szCs w:val="22"/>
          <w:lang w:eastAsia="ko-KR"/>
        </w:rPr>
        <w:t xml:space="preserve"> [1]</w:t>
      </w:r>
      <w:r w:rsidRPr="000532D9">
        <w:rPr>
          <w:rFonts w:eastAsia="바탕"/>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0532D9" w:rsidRPr="000532D9" w:rsidTr="00A52768">
        <w:tc>
          <w:tcPr>
            <w:tcW w:w="9836" w:type="dxa"/>
            <w:shd w:val="clear" w:color="auto" w:fill="auto"/>
          </w:tcPr>
          <w:p w:rsidR="000532D9" w:rsidRPr="000532D9" w:rsidRDefault="000532D9" w:rsidP="000532D9">
            <w:pPr>
              <w:spacing w:before="0" w:after="0" w:line="240" w:lineRule="auto"/>
              <w:ind w:left="1440" w:hanging="1440"/>
              <w:jc w:val="left"/>
              <w:rPr>
                <w:rFonts w:ascii="Times" w:hAnsi="Times"/>
                <w:sz w:val="22"/>
                <w:szCs w:val="22"/>
                <w:lang w:eastAsia="ja-JP"/>
              </w:rPr>
            </w:pPr>
            <w:r w:rsidRPr="000532D9">
              <w:rPr>
                <w:rFonts w:ascii="Times" w:hAnsi="Times"/>
                <w:sz w:val="22"/>
                <w:szCs w:val="22"/>
                <w:highlight w:val="green"/>
                <w:lang w:eastAsia="ja-JP"/>
              </w:rPr>
              <w:t>Agreements:</w:t>
            </w:r>
          </w:p>
          <w:p w:rsidR="000532D9" w:rsidRPr="000532D9" w:rsidRDefault="000532D9" w:rsidP="000532D9">
            <w:pPr>
              <w:numPr>
                <w:ilvl w:val="0"/>
                <w:numId w:val="42"/>
              </w:numPr>
              <w:spacing w:before="0" w:after="0" w:line="240" w:lineRule="auto"/>
              <w:jc w:val="left"/>
              <w:rPr>
                <w:rFonts w:ascii="Times" w:hAnsi="Times"/>
                <w:sz w:val="22"/>
                <w:szCs w:val="22"/>
                <w:lang w:val="en-US" w:eastAsia="ja-JP"/>
              </w:rPr>
            </w:pPr>
            <w:r w:rsidRPr="000532D9">
              <w:rPr>
                <w:rFonts w:ascii="Times" w:hAnsi="Times"/>
                <w:sz w:val="22"/>
                <w:szCs w:val="22"/>
                <w:lang w:val="en-US" w:eastAsia="ja-JP"/>
              </w:rPr>
              <w:t xml:space="preserve">For beam specific power control, NR defines beam specific open &amp; closed loop parameters. </w:t>
            </w:r>
          </w:p>
          <w:p w:rsidR="000532D9" w:rsidRPr="000532D9" w:rsidRDefault="000532D9" w:rsidP="000532D9">
            <w:pPr>
              <w:numPr>
                <w:ilvl w:val="1"/>
                <w:numId w:val="42"/>
              </w:numPr>
              <w:spacing w:before="0" w:after="0" w:line="240" w:lineRule="auto"/>
              <w:jc w:val="left"/>
              <w:rPr>
                <w:rFonts w:ascii="Times" w:hAnsi="Times"/>
                <w:sz w:val="22"/>
                <w:szCs w:val="22"/>
                <w:lang w:val="en-US" w:eastAsia="ja-JP"/>
              </w:rPr>
            </w:pPr>
            <w:r w:rsidRPr="000532D9">
              <w:rPr>
                <w:rFonts w:ascii="Times" w:hAnsi="Times"/>
                <w:sz w:val="22"/>
                <w:szCs w:val="22"/>
                <w:lang w:val="en-US" w:eastAsia="ja-JP"/>
              </w:rPr>
              <w:t>FFS: details on beam common parameter(s)</w:t>
            </w:r>
          </w:p>
          <w:p w:rsidR="000532D9" w:rsidRPr="000532D9" w:rsidRDefault="000532D9" w:rsidP="000532D9">
            <w:pPr>
              <w:numPr>
                <w:ilvl w:val="1"/>
                <w:numId w:val="42"/>
              </w:numPr>
              <w:spacing w:before="0" w:after="0" w:line="240" w:lineRule="auto"/>
              <w:jc w:val="left"/>
              <w:rPr>
                <w:rFonts w:ascii="Times" w:hAnsi="Times"/>
                <w:sz w:val="22"/>
                <w:szCs w:val="22"/>
                <w:lang w:val="en-US" w:eastAsia="ja-JP"/>
              </w:rPr>
            </w:pPr>
            <w:r w:rsidRPr="000532D9">
              <w:rPr>
                <w:rFonts w:ascii="Times" w:hAnsi="Times"/>
                <w:sz w:val="22"/>
                <w:szCs w:val="22"/>
                <w:lang w:val="en-US" w:eastAsia="ja-JP"/>
              </w:rPr>
              <w:t>Note: Agreed on RAN1 #88 FFS details on “beam specific”, especially regarding handling layer/layer-group/panel specific/beam group specific/beam pair link specific power control</w:t>
            </w:r>
          </w:p>
          <w:p w:rsidR="000532D9" w:rsidRPr="000532D9" w:rsidRDefault="000532D9" w:rsidP="000532D9">
            <w:pPr>
              <w:numPr>
                <w:ilvl w:val="0"/>
                <w:numId w:val="42"/>
              </w:numPr>
              <w:spacing w:before="0" w:after="0" w:line="240" w:lineRule="auto"/>
              <w:jc w:val="left"/>
              <w:rPr>
                <w:rFonts w:ascii="Times" w:hAnsi="Times"/>
                <w:sz w:val="22"/>
                <w:szCs w:val="22"/>
                <w:lang w:val="en-US" w:eastAsia="ja-JP"/>
              </w:rPr>
            </w:pPr>
            <w:proofErr w:type="spellStart"/>
            <w:proofErr w:type="gramStart"/>
            <w:r w:rsidRPr="000532D9">
              <w:rPr>
                <w:rFonts w:ascii="Times" w:hAnsi="Times"/>
                <w:sz w:val="22"/>
                <w:szCs w:val="22"/>
                <w:lang w:val="en-US" w:eastAsia="ja-JP"/>
              </w:rPr>
              <w:t>gNB</w:t>
            </w:r>
            <w:proofErr w:type="spellEnd"/>
            <w:proofErr w:type="gramEnd"/>
            <w:r w:rsidRPr="000532D9">
              <w:rPr>
                <w:rFonts w:ascii="Times" w:hAnsi="Times"/>
                <w:sz w:val="22"/>
                <w:szCs w:val="22"/>
                <w:lang w:val="en-US" w:eastAsia="ja-JP"/>
              </w:rPr>
              <w:t xml:space="preserve"> is aware of the power headroom differences for different waveforms, if the UE can be configured for both waveforms.</w:t>
            </w:r>
          </w:p>
          <w:p w:rsidR="000532D9" w:rsidRPr="000532D9" w:rsidRDefault="000532D9" w:rsidP="000532D9">
            <w:pPr>
              <w:numPr>
                <w:ilvl w:val="1"/>
                <w:numId w:val="42"/>
              </w:numPr>
              <w:spacing w:before="0" w:after="0" w:line="240" w:lineRule="auto"/>
              <w:jc w:val="left"/>
              <w:rPr>
                <w:rFonts w:ascii="Times" w:hAnsi="Times"/>
                <w:sz w:val="22"/>
                <w:szCs w:val="22"/>
                <w:lang w:val="en-US" w:eastAsia="ja-JP"/>
              </w:rPr>
            </w:pPr>
            <w:r w:rsidRPr="000532D9">
              <w:rPr>
                <w:rFonts w:ascii="Times" w:hAnsi="Times"/>
                <w:sz w:val="22"/>
                <w:szCs w:val="22"/>
                <w:lang w:val="en-US" w:eastAsia="ja-JP"/>
              </w:rPr>
              <w:t xml:space="preserve">FFS: offset configured/specified, reported, </w:t>
            </w:r>
          </w:p>
          <w:p w:rsidR="000532D9" w:rsidRPr="000532D9" w:rsidRDefault="000532D9" w:rsidP="000532D9">
            <w:pPr>
              <w:numPr>
                <w:ilvl w:val="1"/>
                <w:numId w:val="42"/>
              </w:numPr>
              <w:spacing w:before="0" w:after="0" w:line="240" w:lineRule="auto"/>
              <w:jc w:val="left"/>
              <w:rPr>
                <w:rFonts w:ascii="Times" w:hAnsi="Times"/>
                <w:lang w:val="en-US" w:eastAsia="ja-JP"/>
              </w:rPr>
            </w:pPr>
            <w:r w:rsidRPr="000532D9">
              <w:rPr>
                <w:rFonts w:ascii="Times" w:hAnsi="Times"/>
                <w:sz w:val="22"/>
                <w:szCs w:val="22"/>
                <w:lang w:val="en-US" w:eastAsia="ja-JP"/>
              </w:rPr>
              <w:t xml:space="preserve">FFS on the details of power control parameters for example, </w:t>
            </w:r>
            <w:proofErr w:type="spellStart"/>
            <w:r w:rsidRPr="000532D9">
              <w:rPr>
                <w:rFonts w:ascii="Times" w:hAnsi="Times"/>
                <w:sz w:val="22"/>
                <w:szCs w:val="22"/>
                <w:lang w:val="en-US" w:eastAsia="ja-JP"/>
              </w:rPr>
              <w:t>P_c</w:t>
            </w:r>
            <w:proofErr w:type="spellEnd"/>
            <w:r w:rsidRPr="000532D9">
              <w:rPr>
                <w:rFonts w:ascii="Times" w:hAnsi="Times"/>
                <w:sz w:val="22"/>
                <w:szCs w:val="22"/>
                <w:lang w:val="en-US" w:eastAsia="ja-JP"/>
              </w:rPr>
              <w:t>, Max or other open/closed loop parameter</w:t>
            </w:r>
          </w:p>
        </w:tc>
      </w:tr>
    </w:tbl>
    <w:p w:rsidR="000532D9" w:rsidRPr="000532D9" w:rsidRDefault="000532D9" w:rsidP="000532D9">
      <w:pPr>
        <w:spacing w:before="120" w:after="120" w:line="240" w:lineRule="auto"/>
        <w:ind w:left="0" w:firstLine="0"/>
        <w:rPr>
          <w:rFonts w:eastAsia="맑은 고딕"/>
          <w:sz w:val="22"/>
          <w:szCs w:val="22"/>
          <w:lang w:eastAsia="ko-KR"/>
        </w:rPr>
      </w:pPr>
      <w:r w:rsidRPr="000532D9">
        <w:rPr>
          <w:rFonts w:eastAsia="맑은 고딕"/>
          <w:sz w:val="22"/>
          <w:szCs w:val="22"/>
          <w:lang w:eastAsia="ko-KR"/>
        </w:rPr>
        <w:t>In this contribution, we discuss several consideration points on UL power control for NR, based on the above agreements</w:t>
      </w:r>
      <w:r>
        <w:rPr>
          <w:rFonts w:eastAsia="맑은 고딕"/>
          <w:sz w:val="22"/>
          <w:szCs w:val="22"/>
          <w:lang w:eastAsia="ko-KR"/>
        </w:rPr>
        <w:t>.</w:t>
      </w:r>
    </w:p>
    <w:p w:rsidR="007145AE" w:rsidRDefault="00316A12" w:rsidP="007145AE">
      <w:pPr>
        <w:pStyle w:val="1"/>
        <w:numPr>
          <w:ilvl w:val="0"/>
          <w:numId w:val="1"/>
        </w:numPr>
        <w:rPr>
          <w:rFonts w:eastAsia="바탕"/>
          <w:b/>
          <w:lang w:eastAsia="ko-KR"/>
        </w:rPr>
      </w:pPr>
      <w:r>
        <w:rPr>
          <w:rFonts w:eastAsia="바탕" w:hint="eastAsia"/>
          <w:b/>
          <w:lang w:eastAsia="ko-KR"/>
        </w:rPr>
        <w:t>UL power control for UL physical channels/signals</w:t>
      </w:r>
    </w:p>
    <w:p w:rsidR="00E132B9" w:rsidRDefault="00316A12"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NR, UL power control mechanism for PUSCH, PUCCH and SRS should be designed where the UL power control mechanism at least includes closed loop power control, open loop power control and power head room report. Especially in NR, various types of PUCCH formats may have to be considered </w:t>
      </w:r>
      <w:r w:rsidR="00FB269E">
        <w:rPr>
          <w:rFonts w:eastAsia="맑은 고딕" w:hint="eastAsia"/>
          <w:kern w:val="2"/>
          <w:sz w:val="22"/>
          <w:szCs w:val="22"/>
          <w:lang w:val="en-US" w:eastAsia="ko-KR"/>
        </w:rPr>
        <w:t>since NR may support various PUCCH symbol lengths and various PUCCH structures</w:t>
      </w:r>
      <w:r w:rsidR="001527D8">
        <w:rPr>
          <w:rFonts w:eastAsia="맑은 고딕" w:hint="eastAsia"/>
          <w:kern w:val="2"/>
          <w:sz w:val="22"/>
          <w:szCs w:val="22"/>
          <w:lang w:val="en-US" w:eastAsia="ko-KR"/>
        </w:rPr>
        <w:t xml:space="preserve"> serving various environments and purposes</w:t>
      </w:r>
      <w:r w:rsidR="00FB269E">
        <w:rPr>
          <w:rFonts w:eastAsia="맑은 고딕" w:hint="eastAsia"/>
          <w:kern w:val="2"/>
          <w:sz w:val="22"/>
          <w:szCs w:val="22"/>
          <w:lang w:val="en-US" w:eastAsia="ko-KR"/>
        </w:rPr>
        <w:t>.</w:t>
      </w:r>
    </w:p>
    <w:p w:rsidR="00316A12" w:rsidRPr="00D408AE" w:rsidRDefault="00316A12" w:rsidP="005F6E66">
      <w:pPr>
        <w:pStyle w:val="1"/>
        <w:numPr>
          <w:ilvl w:val="1"/>
          <w:numId w:val="1"/>
        </w:numPr>
        <w:rPr>
          <w:rFonts w:eastAsia="맑은 고딕"/>
          <w:kern w:val="2"/>
          <w:sz w:val="24"/>
          <w:szCs w:val="24"/>
          <w:lang w:val="en-US" w:eastAsia="ko-KR"/>
        </w:rPr>
      </w:pPr>
      <w:r w:rsidRPr="00D408AE">
        <w:rPr>
          <w:rFonts w:eastAsia="맑은 고딕" w:hint="eastAsia"/>
          <w:kern w:val="2"/>
          <w:sz w:val="24"/>
          <w:szCs w:val="24"/>
          <w:lang w:val="en-US" w:eastAsia="ko-KR"/>
        </w:rPr>
        <w:t>Closed loop power control</w:t>
      </w:r>
    </w:p>
    <w:p w:rsidR="00316A12" w:rsidRDefault="00FB269E"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the same motivation with LTE, PUSCH and SRS </w:t>
      </w:r>
      <w:r w:rsidR="00CF349A">
        <w:rPr>
          <w:rFonts w:eastAsia="맑은 고딕" w:hint="eastAsia"/>
          <w:kern w:val="2"/>
          <w:sz w:val="22"/>
          <w:szCs w:val="22"/>
          <w:lang w:val="en-US" w:eastAsia="ko-KR"/>
        </w:rPr>
        <w:t xml:space="preserve">for UL CSI acquisition </w:t>
      </w:r>
      <w:r>
        <w:rPr>
          <w:rFonts w:eastAsia="맑은 고딕" w:hint="eastAsia"/>
          <w:kern w:val="2"/>
          <w:sz w:val="22"/>
          <w:szCs w:val="22"/>
          <w:lang w:val="en-US" w:eastAsia="ko-KR"/>
        </w:rPr>
        <w:t xml:space="preserve">can share same closed loop power control command from </w:t>
      </w:r>
      <w:proofErr w:type="spellStart"/>
      <w:r>
        <w:rPr>
          <w:rFonts w:eastAsia="맑은 고딕" w:hint="eastAsia"/>
          <w:kern w:val="2"/>
          <w:sz w:val="22"/>
          <w:szCs w:val="22"/>
          <w:lang w:val="en-US" w:eastAsia="ko-KR"/>
        </w:rPr>
        <w:t>gNB</w:t>
      </w:r>
      <w:proofErr w:type="spellEnd"/>
      <w:r w:rsidR="00CF349A">
        <w:rPr>
          <w:rFonts w:eastAsia="맑은 고딕" w:hint="eastAsia"/>
          <w:kern w:val="2"/>
          <w:sz w:val="22"/>
          <w:szCs w:val="22"/>
          <w:lang w:val="en-US" w:eastAsia="ko-KR"/>
        </w:rPr>
        <w:t xml:space="preserve">, noting that in current MIMO discussion, </w:t>
      </w:r>
      <w:r w:rsidR="00CF349A">
        <w:rPr>
          <w:rFonts w:eastAsia="맑은 고딕"/>
          <w:kern w:val="2"/>
          <w:sz w:val="22"/>
          <w:szCs w:val="22"/>
          <w:lang w:val="en-US" w:eastAsia="ko-KR"/>
        </w:rPr>
        <w:t>‘</w:t>
      </w:r>
      <w:r w:rsidR="00CF349A">
        <w:rPr>
          <w:rFonts w:eastAsia="맑은 고딕" w:hint="eastAsia"/>
          <w:kern w:val="2"/>
          <w:sz w:val="22"/>
          <w:szCs w:val="22"/>
          <w:lang w:val="en-US" w:eastAsia="ko-KR"/>
        </w:rPr>
        <w:t>SRS for UL CSI acquisition</w:t>
      </w:r>
      <w:r w:rsidR="00CF349A">
        <w:rPr>
          <w:rFonts w:eastAsia="맑은 고딕"/>
          <w:kern w:val="2"/>
          <w:sz w:val="22"/>
          <w:szCs w:val="22"/>
          <w:lang w:val="en-US" w:eastAsia="ko-KR"/>
        </w:rPr>
        <w:t>’</w:t>
      </w:r>
      <w:r w:rsidR="00CF349A">
        <w:rPr>
          <w:rFonts w:eastAsia="맑은 고딕" w:hint="eastAsia"/>
          <w:kern w:val="2"/>
          <w:sz w:val="22"/>
          <w:szCs w:val="22"/>
          <w:lang w:val="en-US" w:eastAsia="ko-KR"/>
        </w:rPr>
        <w:t xml:space="preserve"> means normal SRS to support UL scheduling as in LTE while </w:t>
      </w:r>
      <w:r w:rsidR="00CF349A">
        <w:rPr>
          <w:rFonts w:eastAsia="맑은 고딕"/>
          <w:kern w:val="2"/>
          <w:sz w:val="22"/>
          <w:szCs w:val="22"/>
          <w:lang w:val="en-US" w:eastAsia="ko-KR"/>
        </w:rPr>
        <w:t>‘</w:t>
      </w:r>
      <w:r w:rsidR="00CF349A">
        <w:rPr>
          <w:rFonts w:eastAsia="맑은 고딕" w:hint="eastAsia"/>
          <w:kern w:val="2"/>
          <w:sz w:val="22"/>
          <w:szCs w:val="22"/>
          <w:lang w:val="en-US" w:eastAsia="ko-KR"/>
        </w:rPr>
        <w:t>SRS for beam management</w:t>
      </w:r>
      <w:r w:rsidR="00CF349A">
        <w:rPr>
          <w:rFonts w:eastAsia="맑은 고딕"/>
          <w:kern w:val="2"/>
          <w:sz w:val="22"/>
          <w:szCs w:val="22"/>
          <w:lang w:val="en-US" w:eastAsia="ko-KR"/>
        </w:rPr>
        <w:t>’</w:t>
      </w:r>
      <w:r w:rsidR="00CF349A">
        <w:rPr>
          <w:rFonts w:eastAsia="맑은 고딕" w:hint="eastAsia"/>
          <w:kern w:val="2"/>
          <w:sz w:val="22"/>
          <w:szCs w:val="22"/>
          <w:lang w:val="en-US" w:eastAsia="ko-KR"/>
        </w:rPr>
        <w:t xml:space="preserve"> may mean special SRS to support multi-beam operation.</w:t>
      </w:r>
    </w:p>
    <w:p w:rsidR="00FB269E" w:rsidRDefault="00FB269E"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the same motivation with LTE, closed loop power control for PUSCH(/SRS) and PUCCH may rely on independent power control commands from </w:t>
      </w:r>
      <w:proofErr w:type="spellStart"/>
      <w:r>
        <w:rPr>
          <w:rFonts w:eastAsia="맑은 고딕" w:hint="eastAsia"/>
          <w:kern w:val="2"/>
          <w:sz w:val="22"/>
          <w:szCs w:val="22"/>
          <w:lang w:val="en-US" w:eastAsia="ko-KR"/>
        </w:rPr>
        <w:t>gNB</w:t>
      </w:r>
      <w:proofErr w:type="spellEnd"/>
      <w:r>
        <w:rPr>
          <w:rFonts w:eastAsia="맑은 고딕" w:hint="eastAsia"/>
          <w:kern w:val="2"/>
          <w:sz w:val="22"/>
          <w:szCs w:val="22"/>
          <w:lang w:val="en-US" w:eastAsia="ko-KR"/>
        </w:rPr>
        <w:t>.</w:t>
      </w:r>
    </w:p>
    <w:p w:rsidR="00FB269E" w:rsidRDefault="00FB269E"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lastRenderedPageBreak/>
        <w:t xml:space="preserve">On the other hand, it is yet unclear if a same closed loop power control command can be shared by all the different PUCCH formats in NR. For example, </w:t>
      </w:r>
      <w:r w:rsidR="00C04DD3">
        <w:rPr>
          <w:rFonts w:eastAsia="맑은 고딕" w:hint="eastAsia"/>
          <w:kern w:val="2"/>
          <w:sz w:val="22"/>
          <w:szCs w:val="22"/>
          <w:lang w:val="en-US" w:eastAsia="ko-KR"/>
        </w:rPr>
        <w:t xml:space="preserve">range of </w:t>
      </w:r>
      <w:r>
        <w:rPr>
          <w:rFonts w:eastAsia="맑은 고딕" w:hint="eastAsia"/>
          <w:kern w:val="2"/>
          <w:sz w:val="22"/>
          <w:szCs w:val="22"/>
          <w:lang w:val="en-US" w:eastAsia="ko-KR"/>
        </w:rPr>
        <w:t>supportable payload size</w:t>
      </w:r>
      <w:r w:rsidR="00C04DD3">
        <w:rPr>
          <w:rFonts w:eastAsia="맑은 고딕" w:hint="eastAsia"/>
          <w:kern w:val="2"/>
          <w:sz w:val="22"/>
          <w:szCs w:val="22"/>
          <w:lang w:val="en-US" w:eastAsia="ko-KR"/>
        </w:rPr>
        <w:t>s</w:t>
      </w:r>
      <w:r>
        <w:rPr>
          <w:rFonts w:eastAsia="맑은 고딕" w:hint="eastAsia"/>
          <w:kern w:val="2"/>
          <w:sz w:val="22"/>
          <w:szCs w:val="22"/>
          <w:lang w:val="en-US" w:eastAsia="ko-KR"/>
        </w:rPr>
        <w:t xml:space="preserve"> and </w:t>
      </w:r>
      <w:r w:rsidR="00C04DD3">
        <w:rPr>
          <w:rFonts w:eastAsia="맑은 고딕" w:hint="eastAsia"/>
          <w:kern w:val="2"/>
          <w:sz w:val="22"/>
          <w:szCs w:val="22"/>
          <w:lang w:val="en-US" w:eastAsia="ko-KR"/>
        </w:rPr>
        <w:t>range of required SNR for a given target BLER</w:t>
      </w:r>
      <w:r>
        <w:rPr>
          <w:rFonts w:eastAsia="맑은 고딕" w:hint="eastAsia"/>
          <w:kern w:val="2"/>
          <w:sz w:val="22"/>
          <w:szCs w:val="22"/>
          <w:lang w:val="en-US" w:eastAsia="ko-KR"/>
        </w:rPr>
        <w:t xml:space="preserve"> of short PUCCH may be quite different from those of long PUCCH in NR. Therefore analysis based on exact PUCCH format design should be necessary before decide on it.</w:t>
      </w:r>
    </w:p>
    <w:p w:rsidR="001527D8" w:rsidRPr="00772406" w:rsidRDefault="00D408AE" w:rsidP="00772406">
      <w:pPr>
        <w:spacing w:before="120" w:after="120" w:line="240" w:lineRule="auto"/>
        <w:ind w:leftChars="110" w:left="1560" w:hangingChars="609" w:hanging="1340"/>
        <w:rPr>
          <w:rFonts w:eastAsia="맑은 고딕"/>
          <w:b/>
          <w:i/>
          <w:kern w:val="2"/>
          <w:sz w:val="22"/>
          <w:szCs w:val="22"/>
          <w:lang w:val="en-US" w:eastAsia="ko-KR"/>
        </w:rPr>
      </w:pPr>
      <w:r w:rsidRPr="005C3A5B">
        <w:rPr>
          <w:rFonts w:eastAsia="맑은 고딕" w:hint="eastAsia"/>
          <w:b/>
          <w:i/>
          <w:kern w:val="2"/>
          <w:sz w:val="22"/>
          <w:szCs w:val="22"/>
          <w:lang w:val="en-US" w:eastAsia="ko-KR"/>
        </w:rPr>
        <w:t xml:space="preserve">Proposal </w:t>
      </w:r>
      <w:r>
        <w:rPr>
          <w:rFonts w:eastAsia="맑은 고딕" w:hint="eastAsia"/>
          <w:b/>
          <w:i/>
          <w:kern w:val="2"/>
          <w:sz w:val="22"/>
          <w:szCs w:val="22"/>
          <w:lang w:val="en-US" w:eastAsia="ko-KR"/>
        </w:rPr>
        <w:t>1.</w:t>
      </w:r>
      <w:r w:rsidRPr="005C3A5B">
        <w:rPr>
          <w:rFonts w:eastAsia="맑은 고딕" w:hint="eastAsia"/>
          <w:b/>
          <w:i/>
          <w:kern w:val="2"/>
          <w:sz w:val="22"/>
          <w:szCs w:val="22"/>
          <w:lang w:val="en-US" w:eastAsia="ko-KR"/>
        </w:rPr>
        <w:tab/>
      </w:r>
      <w:r w:rsidR="001527D8">
        <w:rPr>
          <w:rFonts w:eastAsia="맑은 고딕" w:hint="eastAsia"/>
          <w:b/>
          <w:i/>
          <w:kern w:val="2"/>
          <w:sz w:val="22"/>
          <w:szCs w:val="22"/>
          <w:lang w:val="en-US" w:eastAsia="ko-KR"/>
        </w:rPr>
        <w:t xml:space="preserve">In NR, PUSCH and SRS </w:t>
      </w:r>
      <w:r w:rsidR="004A44EA">
        <w:rPr>
          <w:rFonts w:eastAsia="맑은 고딕" w:hint="eastAsia"/>
          <w:b/>
          <w:i/>
          <w:kern w:val="2"/>
          <w:sz w:val="22"/>
          <w:szCs w:val="22"/>
          <w:lang w:val="en-US" w:eastAsia="ko-KR"/>
        </w:rPr>
        <w:t xml:space="preserve">for UL CSI acquisition </w:t>
      </w:r>
      <w:r w:rsidR="001527D8">
        <w:rPr>
          <w:rFonts w:eastAsia="맑은 고딕" w:hint="eastAsia"/>
          <w:b/>
          <w:i/>
          <w:kern w:val="2"/>
          <w:sz w:val="22"/>
          <w:szCs w:val="22"/>
          <w:lang w:val="en-US" w:eastAsia="ko-KR"/>
        </w:rPr>
        <w:t xml:space="preserve">share same closed loop power control command from </w:t>
      </w:r>
      <w:proofErr w:type="spellStart"/>
      <w:r w:rsidR="001527D8">
        <w:rPr>
          <w:rFonts w:eastAsia="맑은 고딕" w:hint="eastAsia"/>
          <w:b/>
          <w:i/>
          <w:kern w:val="2"/>
          <w:sz w:val="22"/>
          <w:szCs w:val="22"/>
          <w:lang w:val="en-US" w:eastAsia="ko-KR"/>
        </w:rPr>
        <w:t>gNB</w:t>
      </w:r>
      <w:proofErr w:type="spellEnd"/>
      <w:r w:rsidR="00E63367">
        <w:rPr>
          <w:rFonts w:eastAsia="맑은 고딕" w:hint="eastAsia"/>
          <w:b/>
          <w:i/>
          <w:kern w:val="2"/>
          <w:sz w:val="22"/>
          <w:szCs w:val="22"/>
          <w:lang w:val="en-US" w:eastAsia="ko-KR"/>
        </w:rPr>
        <w:t xml:space="preserve">. </w:t>
      </w:r>
    </w:p>
    <w:p w:rsidR="001527D8" w:rsidRDefault="001527D8" w:rsidP="001527D8">
      <w:pPr>
        <w:spacing w:before="120" w:after="120" w:line="240" w:lineRule="auto"/>
        <w:ind w:leftChars="110" w:left="1560" w:hangingChars="609" w:hanging="1340"/>
        <w:rPr>
          <w:rFonts w:eastAsia="맑은 고딕"/>
          <w:b/>
          <w:i/>
          <w:kern w:val="2"/>
          <w:sz w:val="22"/>
          <w:szCs w:val="22"/>
          <w:lang w:val="en-US" w:eastAsia="ko-KR"/>
        </w:rPr>
      </w:pPr>
      <w:r>
        <w:rPr>
          <w:rFonts w:eastAsia="맑은 고딕" w:hint="eastAsia"/>
          <w:b/>
          <w:i/>
          <w:kern w:val="2"/>
          <w:sz w:val="22"/>
          <w:szCs w:val="22"/>
          <w:lang w:val="en-US" w:eastAsia="ko-KR"/>
        </w:rPr>
        <w:t>Proposal 2.</w:t>
      </w:r>
      <w:r>
        <w:rPr>
          <w:rFonts w:eastAsia="맑은 고딕" w:hint="eastAsia"/>
          <w:b/>
          <w:i/>
          <w:kern w:val="2"/>
          <w:sz w:val="22"/>
          <w:szCs w:val="22"/>
          <w:lang w:val="en-US" w:eastAsia="ko-KR"/>
        </w:rPr>
        <w:tab/>
        <w:t xml:space="preserve">In NR, PUSCH(/SRS) and PUCCH rely on independent closed loop power control commands from </w:t>
      </w:r>
      <w:proofErr w:type="spellStart"/>
      <w:r>
        <w:rPr>
          <w:rFonts w:eastAsia="맑은 고딕" w:hint="eastAsia"/>
          <w:b/>
          <w:i/>
          <w:kern w:val="2"/>
          <w:sz w:val="22"/>
          <w:szCs w:val="22"/>
          <w:lang w:val="en-US" w:eastAsia="ko-KR"/>
        </w:rPr>
        <w:t>gNB</w:t>
      </w:r>
      <w:proofErr w:type="spellEnd"/>
      <w:r w:rsidR="00E63367">
        <w:rPr>
          <w:rFonts w:eastAsia="맑은 고딕" w:hint="eastAsia"/>
          <w:b/>
          <w:i/>
          <w:kern w:val="2"/>
          <w:sz w:val="22"/>
          <w:szCs w:val="22"/>
          <w:lang w:val="en-US" w:eastAsia="ko-KR"/>
        </w:rPr>
        <w:t xml:space="preserve">. </w:t>
      </w:r>
    </w:p>
    <w:p w:rsidR="001527D8" w:rsidRDefault="001527D8" w:rsidP="001527D8">
      <w:pPr>
        <w:spacing w:before="120" w:after="120" w:line="240" w:lineRule="auto"/>
        <w:ind w:leftChars="110" w:left="1560" w:hangingChars="609" w:hanging="1340"/>
        <w:rPr>
          <w:rFonts w:eastAsia="맑은 고딕"/>
          <w:b/>
          <w:i/>
          <w:kern w:val="2"/>
          <w:sz w:val="22"/>
          <w:szCs w:val="22"/>
          <w:lang w:val="en-US" w:eastAsia="ko-KR"/>
        </w:rPr>
      </w:pPr>
      <w:r>
        <w:rPr>
          <w:rFonts w:eastAsia="맑은 고딕" w:hint="eastAsia"/>
          <w:b/>
          <w:i/>
          <w:kern w:val="2"/>
          <w:sz w:val="22"/>
          <w:szCs w:val="22"/>
          <w:lang w:val="en-US" w:eastAsia="ko-KR"/>
        </w:rPr>
        <w:t xml:space="preserve">Proposal </w:t>
      </w:r>
      <w:r w:rsidR="00946937">
        <w:rPr>
          <w:rFonts w:eastAsia="맑은 고딕" w:hint="eastAsia"/>
          <w:b/>
          <w:i/>
          <w:kern w:val="2"/>
          <w:sz w:val="22"/>
          <w:szCs w:val="22"/>
          <w:lang w:val="en-US" w:eastAsia="ko-KR"/>
        </w:rPr>
        <w:t>3</w:t>
      </w:r>
      <w:r>
        <w:rPr>
          <w:rFonts w:eastAsia="맑은 고딕" w:hint="eastAsia"/>
          <w:b/>
          <w:i/>
          <w:kern w:val="2"/>
          <w:sz w:val="22"/>
          <w:szCs w:val="22"/>
          <w:lang w:val="en-US" w:eastAsia="ko-KR"/>
        </w:rPr>
        <w:t>.</w:t>
      </w:r>
      <w:r>
        <w:rPr>
          <w:rFonts w:eastAsia="맑은 고딕" w:hint="eastAsia"/>
          <w:b/>
          <w:i/>
          <w:kern w:val="2"/>
          <w:sz w:val="22"/>
          <w:szCs w:val="22"/>
          <w:lang w:val="en-US" w:eastAsia="ko-KR"/>
        </w:rPr>
        <w:tab/>
        <w:t xml:space="preserve">It should be discussed further whether all the different PUCCH formats in NR can share a same closed loop power control command from </w:t>
      </w:r>
      <w:proofErr w:type="spellStart"/>
      <w:r>
        <w:rPr>
          <w:rFonts w:eastAsia="맑은 고딕" w:hint="eastAsia"/>
          <w:b/>
          <w:i/>
          <w:kern w:val="2"/>
          <w:sz w:val="22"/>
          <w:szCs w:val="22"/>
          <w:lang w:val="en-US" w:eastAsia="ko-KR"/>
        </w:rPr>
        <w:t>gNB</w:t>
      </w:r>
      <w:proofErr w:type="spellEnd"/>
      <w:r>
        <w:rPr>
          <w:rFonts w:eastAsia="맑은 고딕" w:hint="eastAsia"/>
          <w:b/>
          <w:i/>
          <w:kern w:val="2"/>
          <w:sz w:val="22"/>
          <w:szCs w:val="22"/>
          <w:lang w:val="en-US" w:eastAsia="ko-KR"/>
        </w:rPr>
        <w:t xml:space="preserve"> or not</w:t>
      </w:r>
      <w:r w:rsidR="00E63367">
        <w:rPr>
          <w:rFonts w:eastAsia="맑은 고딕" w:hint="eastAsia"/>
          <w:b/>
          <w:i/>
          <w:kern w:val="2"/>
          <w:sz w:val="22"/>
          <w:szCs w:val="22"/>
          <w:lang w:val="en-US" w:eastAsia="ko-KR"/>
        </w:rPr>
        <w:t xml:space="preserve">. </w:t>
      </w:r>
    </w:p>
    <w:p w:rsidR="00316A12" w:rsidRPr="00D408AE" w:rsidRDefault="00316A12" w:rsidP="00D408AE">
      <w:pPr>
        <w:pStyle w:val="1"/>
        <w:numPr>
          <w:ilvl w:val="1"/>
          <w:numId w:val="1"/>
        </w:numPr>
        <w:rPr>
          <w:rFonts w:eastAsia="맑은 고딕"/>
          <w:kern w:val="2"/>
          <w:sz w:val="24"/>
          <w:szCs w:val="24"/>
          <w:lang w:val="en-US" w:eastAsia="ko-KR"/>
        </w:rPr>
      </w:pPr>
      <w:r w:rsidRPr="00D408AE">
        <w:rPr>
          <w:rFonts w:eastAsia="맑은 고딕" w:hint="eastAsia"/>
          <w:kern w:val="2"/>
          <w:sz w:val="24"/>
          <w:szCs w:val="24"/>
          <w:lang w:val="en-US" w:eastAsia="ko-KR"/>
        </w:rPr>
        <w:t>Open loop power control</w:t>
      </w:r>
    </w:p>
    <w:p w:rsidR="005F6E66" w:rsidRDefault="005F6E66" w:rsidP="005F6E66">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In the same motivation with LTE, full path loss compensation</w:t>
      </w:r>
      <w:r w:rsidR="00BF4DA2">
        <w:rPr>
          <w:rFonts w:eastAsia="맑은 고딕" w:hint="eastAsia"/>
          <w:kern w:val="2"/>
          <w:sz w:val="22"/>
          <w:szCs w:val="22"/>
          <w:lang w:val="en-US" w:eastAsia="ko-KR"/>
        </w:rPr>
        <w:t xml:space="preserve"> can be applied to PUCCH in NR</w:t>
      </w:r>
      <w:r>
        <w:rPr>
          <w:rFonts w:eastAsia="맑은 고딕" w:hint="eastAsia"/>
          <w:kern w:val="2"/>
          <w:sz w:val="22"/>
          <w:szCs w:val="22"/>
          <w:lang w:val="en-US" w:eastAsia="ko-KR"/>
        </w:rPr>
        <w:t>.</w:t>
      </w:r>
    </w:p>
    <w:p w:rsidR="00BF4DA2" w:rsidRDefault="00D408AE" w:rsidP="00431FE6">
      <w:pPr>
        <w:spacing w:before="120" w:after="240" w:line="240" w:lineRule="auto"/>
        <w:ind w:left="0" w:firstLineChars="100" w:firstLine="220"/>
        <w:jc w:val="left"/>
        <w:rPr>
          <w:rFonts w:eastAsia="맑은 고딕"/>
          <w:kern w:val="2"/>
          <w:sz w:val="22"/>
          <w:szCs w:val="22"/>
          <w:lang w:val="en-US" w:eastAsia="ko-KR"/>
        </w:rPr>
      </w:pPr>
      <w:r>
        <w:rPr>
          <w:rFonts w:eastAsia="맑은 고딕" w:hint="eastAsia"/>
          <w:kern w:val="2"/>
          <w:sz w:val="22"/>
          <w:szCs w:val="22"/>
          <w:lang w:val="en-US" w:eastAsia="ko-KR"/>
        </w:rPr>
        <w:t>As for the open loop power control for PUSCH in LTE</w:t>
      </w:r>
      <w:r w:rsidR="00F87D53">
        <w:rPr>
          <w:rFonts w:eastAsia="맑은 고딕" w:hint="eastAsia"/>
          <w:kern w:val="2"/>
          <w:sz w:val="22"/>
          <w:szCs w:val="22"/>
          <w:lang w:val="en-US" w:eastAsia="ko-KR"/>
        </w:rPr>
        <w:t xml:space="preserve"> [2]</w:t>
      </w:r>
      <w:r>
        <w:rPr>
          <w:rFonts w:eastAsia="맑은 고딕" w:hint="eastAsia"/>
          <w:kern w:val="2"/>
          <w:sz w:val="22"/>
          <w:szCs w:val="22"/>
          <w:lang w:val="en-US" w:eastAsia="ko-KR"/>
        </w:rPr>
        <w:t>,</w:t>
      </w:r>
      <w:r w:rsidR="00BF4DA2">
        <w:rPr>
          <w:rFonts w:eastAsia="맑은 고딕" w:hint="eastAsia"/>
          <w:kern w:val="2"/>
          <w:sz w:val="22"/>
          <w:szCs w:val="22"/>
          <w:lang w:val="en-US" w:eastAsia="ko-KR"/>
        </w:rPr>
        <w:t xml:space="preserve"> both full path loss compensation and fractional path loss compensation are supported by configuring different </w:t>
      </w:r>
      <m:oMath>
        <m:sSub>
          <m:sSubPr>
            <m:ctrlPr>
              <w:rPr>
                <w:rFonts w:ascii="Cambria Math" w:eastAsia="맑은 고딕" w:hAnsi="Cambria Math"/>
                <w:kern w:val="2"/>
                <w:sz w:val="22"/>
                <w:szCs w:val="22"/>
                <w:lang w:val="en-US" w:eastAsia="ko-KR"/>
              </w:rPr>
            </m:ctrlPr>
          </m:sSubPr>
          <m:e>
            <m:r>
              <w:rPr>
                <w:rFonts w:ascii="Cambria Math" w:eastAsia="맑은 고딕" w:hAnsi="Cambria Math"/>
                <w:kern w:val="2"/>
                <w:sz w:val="22"/>
                <w:szCs w:val="22"/>
                <w:lang w:val="en-US" w:eastAsia="ko-KR"/>
              </w:rPr>
              <m:t>α</m:t>
            </m:r>
          </m:e>
          <m:sub>
            <m:r>
              <w:rPr>
                <w:rFonts w:ascii="Cambria Math" w:eastAsia="맑은 고딕" w:hAnsi="Cambria Math"/>
                <w:kern w:val="2"/>
                <w:sz w:val="22"/>
                <w:szCs w:val="22"/>
                <w:lang w:val="en-US" w:eastAsia="ko-KR"/>
              </w:rPr>
              <m:t>C</m:t>
            </m:r>
          </m:sub>
        </m:sSub>
        <m:r>
          <m:rPr>
            <m:sty m:val="p"/>
          </m:rPr>
          <w:rPr>
            <w:rFonts w:ascii="Cambria Math" w:eastAsia="맑은 고딕" w:hAnsi="Cambria Math"/>
            <w:kern w:val="2"/>
            <w:sz w:val="22"/>
            <w:szCs w:val="22"/>
            <w:lang w:val="en-US" w:eastAsia="ko-KR"/>
          </w:rPr>
          <m:t>(j)</m:t>
        </m:r>
      </m:oMath>
      <w:r w:rsidR="00BF4DA2">
        <w:rPr>
          <w:rFonts w:eastAsia="맑은 고딕" w:hint="eastAsia"/>
          <w:kern w:val="2"/>
          <w:sz w:val="22"/>
          <w:szCs w:val="22"/>
          <w:lang w:val="en-US" w:eastAsia="ko-KR"/>
        </w:rPr>
        <w:t xml:space="preserve"> </w:t>
      </w:r>
      <w:r w:rsidR="00431FE6">
        <w:rPr>
          <w:rFonts w:eastAsia="맑은 고딕" w:hint="eastAsia"/>
          <w:kern w:val="2"/>
          <w:sz w:val="22"/>
          <w:szCs w:val="22"/>
          <w:lang w:val="en-US" w:eastAsia="ko-KR"/>
        </w:rPr>
        <w:t>values</w:t>
      </w:r>
      <w:r>
        <w:rPr>
          <w:rFonts w:eastAsia="맑은 고딕" w:hint="eastAsia"/>
          <w:kern w:val="2"/>
          <w:sz w:val="22"/>
          <w:szCs w:val="22"/>
          <w:lang w:val="en-US" w:eastAsia="ko-KR"/>
        </w:rPr>
        <w:t xml:space="preserve">. In addition, UL-SCH code rate dependent power adjustment can be enabled/disabled by setting </w:t>
      </w:r>
      <m:oMath>
        <m:sSub>
          <m:sSubPr>
            <m:ctrlPr>
              <w:rPr>
                <w:rFonts w:ascii="Cambria Math" w:eastAsia="맑은 고딕" w:hAnsi="Cambria Math"/>
                <w:kern w:val="2"/>
                <w:sz w:val="22"/>
                <w:szCs w:val="22"/>
                <w:lang w:val="en-US" w:eastAsia="ko-KR"/>
              </w:rPr>
            </m:ctrlPr>
          </m:sSubPr>
          <m:e>
            <m:r>
              <w:rPr>
                <w:rFonts w:ascii="Cambria Math" w:eastAsia="맑은 고딕" w:hAnsi="Cambria Math"/>
                <w:kern w:val="2"/>
                <w:sz w:val="22"/>
                <w:szCs w:val="22"/>
                <w:lang w:val="en-US" w:eastAsia="ko-KR"/>
              </w:rPr>
              <m:t>K</m:t>
            </m:r>
          </m:e>
          <m:sub>
            <m:r>
              <w:rPr>
                <w:rFonts w:ascii="Cambria Math" w:eastAsia="맑은 고딕" w:hAnsi="Cambria Math"/>
                <w:kern w:val="2"/>
                <w:sz w:val="22"/>
                <w:szCs w:val="22"/>
                <w:lang w:val="en-US" w:eastAsia="ko-KR"/>
              </w:rPr>
              <m:t>S</m:t>
            </m:r>
          </m:sub>
        </m:sSub>
      </m:oMath>
      <w:r>
        <w:rPr>
          <w:rFonts w:eastAsia="맑은 고딕" w:hint="eastAsia"/>
          <w:kern w:val="2"/>
          <w:sz w:val="22"/>
          <w:szCs w:val="22"/>
          <w:lang w:val="en-US" w:eastAsia="ko-KR"/>
        </w:rPr>
        <w:t xml:space="preserve"> value. Full path-loss compensation and code rate dependent power adjustment for UL data are considerable mainly for the case where limitation to the UL scheduling flexibility is stringent. Since NR system is mainly targeting very flexible frequency resource utilization, it should be discussed further if full path loss compensation or code rate dependent power adjustment for PUSCH as in LTE is necessary in NR.</w:t>
      </w:r>
    </w:p>
    <w:p w:rsidR="00426C3B" w:rsidRDefault="00426C3B" w:rsidP="00946937">
      <w:pPr>
        <w:spacing w:before="120" w:after="120" w:line="240" w:lineRule="auto"/>
        <w:ind w:leftChars="110" w:left="1560" w:hangingChars="609" w:hanging="1340"/>
        <w:rPr>
          <w:rFonts w:eastAsia="맑은 고딕"/>
          <w:b/>
          <w:i/>
          <w:kern w:val="2"/>
          <w:sz w:val="22"/>
          <w:szCs w:val="22"/>
          <w:lang w:val="en-US" w:eastAsia="ko-KR"/>
        </w:rPr>
      </w:pPr>
      <w:r w:rsidRPr="005C3A5B">
        <w:rPr>
          <w:rFonts w:eastAsia="맑은 고딕" w:hint="eastAsia"/>
          <w:b/>
          <w:i/>
          <w:kern w:val="2"/>
          <w:sz w:val="22"/>
          <w:szCs w:val="22"/>
          <w:lang w:val="en-US" w:eastAsia="ko-KR"/>
        </w:rPr>
        <w:t xml:space="preserve">Proposal </w:t>
      </w:r>
      <w:r w:rsidR="00946937">
        <w:rPr>
          <w:rFonts w:eastAsia="맑은 고딕" w:hint="eastAsia"/>
          <w:b/>
          <w:i/>
          <w:kern w:val="2"/>
          <w:sz w:val="22"/>
          <w:szCs w:val="22"/>
          <w:lang w:val="en-US" w:eastAsia="ko-KR"/>
        </w:rPr>
        <w:t>4</w:t>
      </w:r>
      <w:r>
        <w:rPr>
          <w:rFonts w:eastAsia="맑은 고딕" w:hint="eastAsia"/>
          <w:b/>
          <w:i/>
          <w:kern w:val="2"/>
          <w:sz w:val="22"/>
          <w:szCs w:val="22"/>
          <w:lang w:val="en-US" w:eastAsia="ko-KR"/>
        </w:rPr>
        <w:t>.</w:t>
      </w:r>
      <w:r w:rsidRPr="005C3A5B">
        <w:rPr>
          <w:rFonts w:eastAsia="맑은 고딕" w:hint="eastAsia"/>
          <w:b/>
          <w:i/>
          <w:kern w:val="2"/>
          <w:sz w:val="22"/>
          <w:szCs w:val="22"/>
          <w:lang w:val="en-US" w:eastAsia="ko-KR"/>
        </w:rPr>
        <w:tab/>
      </w:r>
      <w:r w:rsidR="00946937">
        <w:rPr>
          <w:rFonts w:eastAsia="맑은 고딕" w:hint="eastAsia"/>
          <w:b/>
          <w:i/>
          <w:kern w:val="2"/>
          <w:sz w:val="22"/>
          <w:szCs w:val="22"/>
          <w:lang w:val="en-US" w:eastAsia="ko-KR"/>
        </w:rPr>
        <w:t>Full path loss compensation applies to PUCCH in NR</w:t>
      </w:r>
      <w:r w:rsidR="00E63367">
        <w:rPr>
          <w:rFonts w:eastAsia="맑은 고딕" w:hint="eastAsia"/>
          <w:b/>
          <w:i/>
          <w:kern w:val="2"/>
          <w:sz w:val="22"/>
          <w:szCs w:val="22"/>
          <w:lang w:val="en-US" w:eastAsia="ko-KR"/>
        </w:rPr>
        <w:t xml:space="preserve">. </w:t>
      </w:r>
    </w:p>
    <w:p w:rsidR="00946937" w:rsidRDefault="00946937" w:rsidP="00946937">
      <w:pPr>
        <w:spacing w:before="120" w:after="120" w:line="240" w:lineRule="auto"/>
        <w:ind w:leftChars="110" w:left="1560" w:hangingChars="609" w:hanging="1340"/>
        <w:rPr>
          <w:rFonts w:eastAsia="맑은 고딕"/>
          <w:b/>
          <w:i/>
          <w:kern w:val="2"/>
          <w:sz w:val="22"/>
          <w:szCs w:val="22"/>
          <w:lang w:val="en-US" w:eastAsia="ko-KR"/>
        </w:rPr>
      </w:pPr>
      <w:r>
        <w:rPr>
          <w:rFonts w:eastAsia="맑은 고딕" w:hint="eastAsia"/>
          <w:b/>
          <w:i/>
          <w:kern w:val="2"/>
          <w:sz w:val="22"/>
          <w:szCs w:val="22"/>
          <w:lang w:val="en-US" w:eastAsia="ko-KR"/>
        </w:rPr>
        <w:t>Proposal 5.</w:t>
      </w:r>
      <w:r>
        <w:rPr>
          <w:rFonts w:eastAsia="맑은 고딕" w:hint="eastAsia"/>
          <w:b/>
          <w:i/>
          <w:kern w:val="2"/>
          <w:sz w:val="22"/>
          <w:szCs w:val="22"/>
          <w:lang w:val="en-US" w:eastAsia="ko-KR"/>
        </w:rPr>
        <w:tab/>
        <w:t>Fractional path loss compensation applies to PUSCH in NR. It should be discussed further whether full path loss compensation and/or code rate dependent power adjustment for PUSCH should be introduced or not.</w:t>
      </w:r>
    </w:p>
    <w:p w:rsidR="00316A12" w:rsidRPr="00426C3B" w:rsidRDefault="00316A12" w:rsidP="00426C3B">
      <w:pPr>
        <w:pStyle w:val="1"/>
        <w:numPr>
          <w:ilvl w:val="1"/>
          <w:numId w:val="1"/>
        </w:numPr>
        <w:rPr>
          <w:rFonts w:eastAsia="맑은 고딕"/>
          <w:kern w:val="2"/>
          <w:sz w:val="24"/>
          <w:szCs w:val="24"/>
          <w:lang w:val="en-US" w:eastAsia="ko-KR"/>
        </w:rPr>
      </w:pPr>
      <w:r w:rsidRPr="00426C3B">
        <w:rPr>
          <w:rFonts w:eastAsia="맑은 고딕" w:hint="eastAsia"/>
          <w:kern w:val="2"/>
          <w:sz w:val="24"/>
          <w:szCs w:val="24"/>
          <w:lang w:val="en-US" w:eastAsia="ko-KR"/>
        </w:rPr>
        <w:t>Power head room report</w:t>
      </w:r>
    </w:p>
    <w:p w:rsidR="00426C3B" w:rsidRDefault="00426C3B"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As in LTE, it seems necessary UE reports power head room corresponding to a time slot in a carrier via MAC CE in UL-SCH, especially for PUSCH since </w:t>
      </w:r>
      <w:proofErr w:type="spellStart"/>
      <w:r w:rsidR="00672245" w:rsidRPr="00772406">
        <w:rPr>
          <w:rFonts w:eastAsia="맑은 고딕"/>
          <w:kern w:val="2"/>
          <w:sz w:val="22"/>
          <w:szCs w:val="22"/>
          <w:lang w:val="en-US" w:eastAsia="ko-KR"/>
        </w:rPr>
        <w:t>gNB</w:t>
      </w:r>
      <w:proofErr w:type="spellEnd"/>
      <w:r w:rsidR="00672245">
        <w:rPr>
          <w:rFonts w:eastAsia="맑은 고딕" w:hint="eastAsia"/>
          <w:kern w:val="2"/>
          <w:sz w:val="22"/>
          <w:szCs w:val="22"/>
          <w:lang w:val="en-US" w:eastAsia="ko-KR"/>
        </w:rPr>
        <w:t xml:space="preserve"> </w:t>
      </w:r>
      <w:r>
        <w:rPr>
          <w:rFonts w:eastAsia="맑은 고딕" w:hint="eastAsia"/>
          <w:kern w:val="2"/>
          <w:sz w:val="22"/>
          <w:szCs w:val="22"/>
          <w:lang w:val="en-US" w:eastAsia="ko-KR"/>
        </w:rPr>
        <w:t>should be able to schedule PUSCH with an appropriate MCS considering each UE</w:t>
      </w:r>
      <w:r>
        <w:rPr>
          <w:rFonts w:eastAsia="맑은 고딕"/>
          <w:kern w:val="2"/>
          <w:sz w:val="22"/>
          <w:szCs w:val="22"/>
          <w:lang w:val="en-US" w:eastAsia="ko-KR"/>
        </w:rPr>
        <w:t>’</w:t>
      </w:r>
      <w:r>
        <w:rPr>
          <w:rFonts w:eastAsia="맑은 고딕" w:hint="eastAsia"/>
          <w:kern w:val="2"/>
          <w:sz w:val="22"/>
          <w:szCs w:val="22"/>
          <w:lang w:val="en-US" w:eastAsia="ko-KR"/>
        </w:rPr>
        <w:t>s power headroom status.</w:t>
      </w:r>
    </w:p>
    <w:p w:rsidR="00426C3B" w:rsidRDefault="00426C3B"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Regarding PHR for PUCCH in NR, it should be discussed further if PHR for PUCCH should be reported separately from PHR for PUSCH or UE should report PHR for combinations of PUCCH and PUSCH. Moreover, depending on the further decisions on PUCCH transmission in NR, PHR support of potential combinations of </w:t>
      </w:r>
      <w:r w:rsidR="00772406">
        <w:rPr>
          <w:rFonts w:eastAsia="맑은 고딕" w:hint="eastAsia"/>
          <w:kern w:val="2"/>
          <w:sz w:val="22"/>
          <w:szCs w:val="22"/>
          <w:lang w:val="en-US" w:eastAsia="ko-KR"/>
        </w:rPr>
        <w:t>PUSCH/</w:t>
      </w:r>
      <w:r w:rsidR="00E63367" w:rsidRPr="00772406">
        <w:rPr>
          <w:rFonts w:eastAsia="맑은 고딕"/>
          <w:kern w:val="2"/>
          <w:sz w:val="22"/>
          <w:szCs w:val="22"/>
          <w:lang w:val="en-US" w:eastAsia="ko-KR"/>
        </w:rPr>
        <w:t>PUCCH</w:t>
      </w:r>
      <w:r w:rsidR="00E63367">
        <w:rPr>
          <w:rFonts w:eastAsia="맑은 고딕" w:hint="eastAsia"/>
          <w:kern w:val="2"/>
          <w:sz w:val="22"/>
          <w:szCs w:val="22"/>
          <w:lang w:val="en-US" w:eastAsia="ko-KR"/>
        </w:rPr>
        <w:t xml:space="preserve"> </w:t>
      </w:r>
      <w:r>
        <w:rPr>
          <w:rFonts w:eastAsia="맑은 고딕" w:hint="eastAsia"/>
          <w:kern w:val="2"/>
          <w:sz w:val="22"/>
          <w:szCs w:val="22"/>
          <w:lang w:val="en-US" w:eastAsia="ko-KR"/>
        </w:rPr>
        <w:t>transmission should be considered further, which may include</w:t>
      </w:r>
      <w:r w:rsidR="00EF267B">
        <w:rPr>
          <w:rFonts w:eastAsia="맑은 고딕" w:hint="eastAsia"/>
          <w:kern w:val="2"/>
          <w:sz w:val="22"/>
          <w:szCs w:val="22"/>
          <w:lang w:val="en-US" w:eastAsia="ko-KR"/>
        </w:rPr>
        <w:t xml:space="preserve"> the cases of</w:t>
      </w:r>
      <w:r>
        <w:rPr>
          <w:rFonts w:eastAsia="맑은 고딕" w:hint="eastAsia"/>
          <w:kern w:val="2"/>
          <w:sz w:val="22"/>
          <w:szCs w:val="22"/>
          <w:lang w:val="en-US" w:eastAsia="ko-KR"/>
        </w:rPr>
        <w:t>:</w:t>
      </w:r>
    </w:p>
    <w:p w:rsidR="00D941F1" w:rsidRDefault="00D941F1" w:rsidP="00D941F1">
      <w:pPr>
        <w:pStyle w:val="ac"/>
        <w:numPr>
          <w:ilvl w:val="0"/>
          <w:numId w:val="43"/>
        </w:numPr>
        <w:spacing w:before="120" w:after="240" w:line="240" w:lineRule="auto"/>
        <w:ind w:leftChars="0"/>
        <w:rPr>
          <w:rFonts w:ascii="Times New Roman" w:eastAsia="맑은 고딕" w:hAnsi="Times New Roman"/>
          <w:kern w:val="2"/>
          <w:sz w:val="22"/>
          <w:szCs w:val="22"/>
          <w:lang w:val="en-US" w:eastAsia="ko-KR"/>
        </w:rPr>
      </w:pPr>
      <w:r>
        <w:rPr>
          <w:rFonts w:ascii="Times New Roman" w:eastAsia="맑은 고딕" w:hAnsi="Times New Roman" w:hint="eastAsia"/>
          <w:kern w:val="2"/>
          <w:sz w:val="22"/>
          <w:szCs w:val="22"/>
          <w:lang w:val="en-US" w:eastAsia="ko-KR"/>
        </w:rPr>
        <w:t>PUSCH transmission in a slot overlapping with transmissions of short PUCCH formats in different symbols</w:t>
      </w:r>
    </w:p>
    <w:p w:rsidR="00EF267B" w:rsidRPr="00EF267B" w:rsidRDefault="00EF267B" w:rsidP="00426C3B">
      <w:pPr>
        <w:pStyle w:val="ac"/>
        <w:numPr>
          <w:ilvl w:val="0"/>
          <w:numId w:val="43"/>
        </w:numPr>
        <w:spacing w:before="120" w:after="240" w:line="240" w:lineRule="auto"/>
        <w:ind w:leftChars="0"/>
        <w:rPr>
          <w:rFonts w:ascii="Times New Roman" w:eastAsia="맑은 고딕" w:hAnsi="Times New Roman"/>
          <w:kern w:val="2"/>
          <w:sz w:val="22"/>
          <w:szCs w:val="22"/>
          <w:lang w:val="en-US" w:eastAsia="ko-KR"/>
        </w:rPr>
      </w:pPr>
      <w:r>
        <w:rPr>
          <w:rFonts w:ascii="Times New Roman" w:eastAsia="맑은 고딕" w:hAnsi="Times New Roman" w:hint="eastAsia"/>
          <w:kern w:val="2"/>
          <w:sz w:val="22"/>
          <w:szCs w:val="22"/>
          <w:lang w:val="en-US" w:eastAsia="ko-KR"/>
        </w:rPr>
        <w:lastRenderedPageBreak/>
        <w:t>simultaneous transmission of multiple PUCCH formats in a same symbol</w:t>
      </w:r>
    </w:p>
    <w:p w:rsidR="002606F9" w:rsidRDefault="002606F9" w:rsidP="00213F7F">
      <w:pPr>
        <w:spacing w:before="120" w:after="120" w:line="240" w:lineRule="auto"/>
        <w:ind w:leftChars="110" w:left="1560" w:hangingChars="609" w:hanging="1340"/>
        <w:rPr>
          <w:rFonts w:eastAsia="맑은 고딕"/>
          <w:b/>
          <w:i/>
          <w:kern w:val="2"/>
          <w:sz w:val="22"/>
          <w:szCs w:val="22"/>
          <w:lang w:val="en-US" w:eastAsia="ko-KR"/>
        </w:rPr>
      </w:pPr>
      <w:r w:rsidRPr="005C3A5B">
        <w:rPr>
          <w:rFonts w:eastAsia="맑은 고딕" w:hint="eastAsia"/>
          <w:b/>
          <w:i/>
          <w:kern w:val="2"/>
          <w:sz w:val="22"/>
          <w:szCs w:val="22"/>
          <w:lang w:val="en-US" w:eastAsia="ko-KR"/>
        </w:rPr>
        <w:t xml:space="preserve">Proposal </w:t>
      </w:r>
      <w:r w:rsidR="00213F7F">
        <w:rPr>
          <w:rFonts w:eastAsia="맑은 고딕" w:hint="eastAsia"/>
          <w:b/>
          <w:i/>
          <w:kern w:val="2"/>
          <w:sz w:val="22"/>
          <w:szCs w:val="22"/>
          <w:lang w:val="en-US" w:eastAsia="ko-KR"/>
        </w:rPr>
        <w:t>6</w:t>
      </w:r>
      <w:r>
        <w:rPr>
          <w:rFonts w:eastAsia="맑은 고딕" w:hint="eastAsia"/>
          <w:b/>
          <w:i/>
          <w:kern w:val="2"/>
          <w:sz w:val="22"/>
          <w:szCs w:val="22"/>
          <w:lang w:val="en-US" w:eastAsia="ko-KR"/>
        </w:rPr>
        <w:t>.</w:t>
      </w:r>
      <w:r w:rsidRPr="005C3A5B">
        <w:rPr>
          <w:rFonts w:eastAsia="맑은 고딕" w:hint="eastAsia"/>
          <w:b/>
          <w:i/>
          <w:kern w:val="2"/>
          <w:sz w:val="22"/>
          <w:szCs w:val="22"/>
          <w:lang w:val="en-US" w:eastAsia="ko-KR"/>
        </w:rPr>
        <w:tab/>
      </w:r>
      <w:r w:rsidR="00213F7F">
        <w:rPr>
          <w:rFonts w:eastAsia="맑은 고딕" w:hint="eastAsia"/>
          <w:b/>
          <w:i/>
          <w:kern w:val="2"/>
          <w:sz w:val="22"/>
          <w:szCs w:val="22"/>
          <w:lang w:val="en-US" w:eastAsia="ko-KR"/>
        </w:rPr>
        <w:t>In NR, UE can report PHR for PUSCH</w:t>
      </w:r>
      <w:r w:rsidR="00E63367">
        <w:rPr>
          <w:rFonts w:eastAsia="맑은 고딕" w:hint="eastAsia"/>
          <w:b/>
          <w:i/>
          <w:kern w:val="2"/>
          <w:sz w:val="22"/>
          <w:szCs w:val="22"/>
          <w:lang w:val="en-US" w:eastAsia="ko-KR"/>
        </w:rPr>
        <w:t xml:space="preserve">. </w:t>
      </w:r>
    </w:p>
    <w:p w:rsidR="00213F7F" w:rsidRDefault="00213F7F" w:rsidP="00213F7F">
      <w:pPr>
        <w:spacing w:before="120" w:after="120" w:line="240" w:lineRule="auto"/>
        <w:ind w:leftChars="110" w:left="1560" w:hangingChars="609" w:hanging="1340"/>
        <w:rPr>
          <w:rFonts w:eastAsia="맑은 고딕"/>
          <w:b/>
          <w:i/>
          <w:kern w:val="2"/>
          <w:sz w:val="22"/>
          <w:szCs w:val="22"/>
          <w:lang w:val="en-US" w:eastAsia="ko-KR"/>
        </w:rPr>
      </w:pPr>
      <w:r>
        <w:rPr>
          <w:rFonts w:eastAsia="맑은 고딕" w:hint="eastAsia"/>
          <w:b/>
          <w:i/>
          <w:kern w:val="2"/>
          <w:sz w:val="22"/>
          <w:szCs w:val="22"/>
          <w:lang w:val="en-US" w:eastAsia="ko-KR"/>
        </w:rPr>
        <w:t>Proposal 7.</w:t>
      </w:r>
      <w:r>
        <w:rPr>
          <w:rFonts w:eastAsia="맑은 고딕" w:hint="eastAsia"/>
          <w:b/>
          <w:i/>
          <w:kern w:val="2"/>
          <w:sz w:val="22"/>
          <w:szCs w:val="22"/>
          <w:lang w:val="en-US" w:eastAsia="ko-KR"/>
        </w:rPr>
        <w:tab/>
        <w:t>It should be discussed further how to support PHR for PUCCH</w:t>
      </w:r>
      <w:r w:rsidR="00E63367">
        <w:rPr>
          <w:rFonts w:eastAsia="맑은 고딕" w:hint="eastAsia"/>
          <w:b/>
          <w:i/>
          <w:kern w:val="2"/>
          <w:sz w:val="22"/>
          <w:szCs w:val="22"/>
          <w:lang w:val="en-US" w:eastAsia="ko-KR"/>
        </w:rPr>
        <w:t xml:space="preserve">. </w:t>
      </w:r>
    </w:p>
    <w:p w:rsidR="00213F7F" w:rsidRDefault="00213F7F" w:rsidP="00213F7F">
      <w:pPr>
        <w:spacing w:before="120" w:after="120" w:line="240" w:lineRule="auto"/>
        <w:ind w:leftChars="110" w:left="1560" w:hangingChars="609" w:hanging="1340"/>
        <w:rPr>
          <w:rFonts w:eastAsia="맑은 고딕"/>
          <w:b/>
          <w:i/>
          <w:kern w:val="2"/>
          <w:sz w:val="22"/>
          <w:szCs w:val="22"/>
          <w:lang w:val="en-US" w:eastAsia="ko-KR"/>
        </w:rPr>
      </w:pPr>
      <w:r>
        <w:rPr>
          <w:rFonts w:eastAsia="맑은 고딕" w:hint="eastAsia"/>
          <w:b/>
          <w:i/>
          <w:kern w:val="2"/>
          <w:sz w:val="22"/>
          <w:szCs w:val="22"/>
          <w:lang w:val="en-US" w:eastAsia="ko-KR"/>
        </w:rPr>
        <w:t>Proposal 8.</w:t>
      </w:r>
      <w:r>
        <w:rPr>
          <w:rFonts w:eastAsia="맑은 고딕" w:hint="eastAsia"/>
          <w:b/>
          <w:i/>
          <w:kern w:val="2"/>
          <w:sz w:val="22"/>
          <w:szCs w:val="22"/>
          <w:lang w:val="en-US" w:eastAsia="ko-KR"/>
        </w:rPr>
        <w:tab/>
        <w:t>It should be discussed further how to support PHR for the potential combinations of simultaneous transmissions o</w:t>
      </w:r>
      <w:bookmarkStart w:id="3" w:name="_GoBack"/>
      <w:bookmarkEnd w:id="3"/>
      <w:r>
        <w:rPr>
          <w:rFonts w:eastAsia="맑은 고딕" w:hint="eastAsia"/>
          <w:b/>
          <w:i/>
          <w:kern w:val="2"/>
          <w:sz w:val="22"/>
          <w:szCs w:val="22"/>
          <w:lang w:val="en-US" w:eastAsia="ko-KR"/>
        </w:rPr>
        <w:t>f PUSCH and single or multiple PUCCHs of a UE in a same slot</w:t>
      </w:r>
      <w:r w:rsidR="00E63367">
        <w:rPr>
          <w:rFonts w:eastAsia="맑은 고딕" w:hint="eastAsia"/>
          <w:b/>
          <w:i/>
          <w:kern w:val="2"/>
          <w:sz w:val="22"/>
          <w:szCs w:val="22"/>
          <w:lang w:val="en-US" w:eastAsia="ko-KR"/>
        </w:rPr>
        <w:t xml:space="preserve">. </w:t>
      </w:r>
    </w:p>
    <w:p w:rsidR="00316A12" w:rsidRDefault="00316A12" w:rsidP="00316A12">
      <w:pPr>
        <w:pStyle w:val="1"/>
        <w:numPr>
          <w:ilvl w:val="0"/>
          <w:numId w:val="1"/>
        </w:numPr>
        <w:rPr>
          <w:rFonts w:eastAsia="바탕"/>
          <w:b/>
          <w:lang w:eastAsia="ko-KR"/>
        </w:rPr>
      </w:pPr>
      <w:r>
        <w:rPr>
          <w:rFonts w:eastAsia="바탕" w:hint="eastAsia"/>
          <w:b/>
          <w:lang w:eastAsia="ko-KR"/>
        </w:rPr>
        <w:t>UL power control for different PUSCH waveforms</w:t>
      </w:r>
    </w:p>
    <w:p w:rsidR="00316A12" w:rsidRDefault="004B77A6" w:rsidP="00316A12">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NR, both SC-FDM waveform and OFDM waveform are supported for PUSCH transmission. If PUSCH </w:t>
      </w:r>
      <w:r w:rsidRPr="00772406">
        <w:rPr>
          <w:rFonts w:eastAsia="맑은 고딕" w:hint="eastAsia"/>
          <w:kern w:val="2"/>
          <w:sz w:val="22"/>
          <w:szCs w:val="22"/>
          <w:lang w:val="en-US" w:eastAsia="ko-KR"/>
        </w:rPr>
        <w:t xml:space="preserve">waveform for a UE is configured by RRC signaling, power control parameters for each </w:t>
      </w:r>
      <w:r w:rsidRPr="00772406">
        <w:rPr>
          <w:rFonts w:eastAsia="맑은 고딕"/>
          <w:kern w:val="2"/>
          <w:sz w:val="22"/>
          <w:szCs w:val="22"/>
          <w:lang w:val="en-US" w:eastAsia="ko-KR"/>
        </w:rPr>
        <w:t>waveform</w:t>
      </w:r>
      <w:r w:rsidRPr="00772406">
        <w:rPr>
          <w:rFonts w:eastAsia="맑은 고딕" w:hint="eastAsia"/>
          <w:kern w:val="2"/>
          <w:sz w:val="22"/>
          <w:szCs w:val="22"/>
          <w:lang w:val="en-US" w:eastAsia="ko-KR"/>
        </w:rPr>
        <w:t xml:space="preserve"> can be also configured </w:t>
      </w:r>
      <w:r w:rsidR="00C04DD3" w:rsidRPr="00772406">
        <w:rPr>
          <w:rFonts w:eastAsia="맑은 고딕" w:hint="eastAsia"/>
          <w:kern w:val="2"/>
          <w:sz w:val="22"/>
          <w:szCs w:val="22"/>
          <w:lang w:val="en-US" w:eastAsia="ko-KR"/>
        </w:rPr>
        <w:t>by the same RRC signaling</w:t>
      </w:r>
      <w:r w:rsidRPr="00772406">
        <w:rPr>
          <w:rFonts w:eastAsia="맑은 고딕" w:hint="eastAsia"/>
          <w:kern w:val="2"/>
          <w:sz w:val="22"/>
          <w:szCs w:val="22"/>
          <w:lang w:val="en-US" w:eastAsia="ko-KR"/>
        </w:rPr>
        <w:t xml:space="preserve">. </w:t>
      </w:r>
      <w:proofErr w:type="gramStart"/>
      <w:r w:rsidRPr="00772406">
        <w:rPr>
          <w:rFonts w:eastAsia="맑은 고딕" w:hint="eastAsia"/>
          <w:kern w:val="2"/>
          <w:sz w:val="22"/>
          <w:szCs w:val="22"/>
          <w:lang w:val="en-US" w:eastAsia="ko-KR"/>
        </w:rPr>
        <w:t xml:space="preserve">On the other hand, if PUSCH waveform for a UE can be </w:t>
      </w:r>
      <w:r w:rsidR="00672245" w:rsidRPr="00772406">
        <w:rPr>
          <w:rFonts w:eastAsia="맑은 고딕"/>
          <w:kern w:val="2"/>
          <w:sz w:val="22"/>
          <w:szCs w:val="22"/>
          <w:lang w:val="en-US" w:eastAsia="ko-KR"/>
        </w:rPr>
        <w:t>indicated</w:t>
      </w:r>
      <w:r w:rsidR="00672245" w:rsidRPr="00772406">
        <w:rPr>
          <w:rFonts w:eastAsia="맑은 고딕" w:hint="eastAsia"/>
          <w:kern w:val="2"/>
          <w:sz w:val="22"/>
          <w:szCs w:val="22"/>
          <w:lang w:val="en-US" w:eastAsia="ko-KR"/>
        </w:rPr>
        <w:t xml:space="preserve"> </w:t>
      </w:r>
      <w:r w:rsidRPr="00772406">
        <w:rPr>
          <w:rFonts w:eastAsia="맑은 고딕" w:hint="eastAsia"/>
          <w:kern w:val="2"/>
          <w:sz w:val="22"/>
          <w:szCs w:val="22"/>
          <w:lang w:val="en-US" w:eastAsia="ko-KR"/>
        </w:rPr>
        <w:t>dynamically, it should be discussed whether a same closed/open</w:t>
      </w:r>
      <w:r w:rsidR="0062109E" w:rsidRPr="00772406">
        <w:rPr>
          <w:rFonts w:eastAsia="맑은 고딕" w:hint="eastAsia"/>
          <w:kern w:val="2"/>
          <w:sz w:val="22"/>
          <w:szCs w:val="22"/>
          <w:lang w:val="en-US" w:eastAsia="ko-KR"/>
        </w:rPr>
        <w:t xml:space="preserve"> </w:t>
      </w:r>
      <w:r w:rsidRPr="00772406">
        <w:rPr>
          <w:rFonts w:eastAsia="맑은 고딕" w:hint="eastAsia"/>
          <w:kern w:val="2"/>
          <w:sz w:val="22"/>
          <w:szCs w:val="22"/>
          <w:lang w:val="en-US" w:eastAsia="ko-KR"/>
        </w:rPr>
        <w:t>loop power control parameters can</w:t>
      </w:r>
      <w:r>
        <w:rPr>
          <w:rFonts w:eastAsia="맑은 고딕" w:hint="eastAsia"/>
          <w:kern w:val="2"/>
          <w:sz w:val="22"/>
          <w:szCs w:val="22"/>
          <w:lang w:val="en-US" w:eastAsia="ko-KR"/>
        </w:rPr>
        <w:t xml:space="preserve"> be shared between </w:t>
      </w:r>
      <w:r w:rsidR="0062109E">
        <w:rPr>
          <w:rFonts w:eastAsia="맑은 고딕" w:hint="eastAsia"/>
          <w:kern w:val="2"/>
          <w:sz w:val="22"/>
          <w:szCs w:val="22"/>
          <w:lang w:val="en-US" w:eastAsia="ko-KR"/>
        </w:rPr>
        <w:t>the two PUSCH waveforms or not.</w:t>
      </w:r>
      <w:proofErr w:type="gramEnd"/>
      <w:r w:rsidR="0062109E">
        <w:rPr>
          <w:rFonts w:eastAsia="맑은 고딕" w:hint="eastAsia"/>
          <w:kern w:val="2"/>
          <w:sz w:val="22"/>
          <w:szCs w:val="22"/>
          <w:lang w:val="en-US" w:eastAsia="ko-KR"/>
        </w:rPr>
        <w:t xml:space="preserve"> In general, same closed loop power control command may be shared between two waveforms if required power offset between to waveforms to achieve a same target BLER is constant or derivable by scheduled MCS.</w:t>
      </w:r>
    </w:p>
    <w:p w:rsidR="0062109E" w:rsidRDefault="0062109E" w:rsidP="00316A12">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PHR of a PUSCH waveform may be obtained by an offset to the PHR of the other PUSCH waveform. Depending on the RAN4 discussion, the PHR</w:t>
      </w:r>
      <w:r w:rsidR="00213F7F">
        <w:rPr>
          <w:rFonts w:eastAsia="맑은 고딕" w:hint="eastAsia"/>
          <w:kern w:val="2"/>
          <w:sz w:val="22"/>
          <w:szCs w:val="22"/>
          <w:lang w:val="en-US" w:eastAsia="ko-KR"/>
        </w:rPr>
        <w:t xml:space="preserve"> (or power back off)</w:t>
      </w:r>
      <w:r>
        <w:rPr>
          <w:rFonts w:eastAsia="맑은 고딕" w:hint="eastAsia"/>
          <w:kern w:val="2"/>
          <w:sz w:val="22"/>
          <w:szCs w:val="22"/>
          <w:lang w:val="en-US" w:eastAsia="ko-KR"/>
        </w:rPr>
        <w:t xml:space="preserve"> offset value between SC-FDM PUSCH and OFDM PUSCH may be calculated by </w:t>
      </w:r>
      <w:proofErr w:type="spellStart"/>
      <w:r>
        <w:rPr>
          <w:rFonts w:eastAsia="맑은 고딕" w:hint="eastAsia"/>
          <w:kern w:val="2"/>
          <w:sz w:val="22"/>
          <w:szCs w:val="22"/>
          <w:lang w:val="en-US" w:eastAsia="ko-KR"/>
        </w:rPr>
        <w:t>gNB</w:t>
      </w:r>
      <w:proofErr w:type="spellEnd"/>
      <w:r>
        <w:rPr>
          <w:rFonts w:eastAsia="맑은 고딕" w:hint="eastAsia"/>
          <w:kern w:val="2"/>
          <w:sz w:val="22"/>
          <w:szCs w:val="22"/>
          <w:lang w:val="en-US" w:eastAsia="ko-KR"/>
        </w:rPr>
        <w:t xml:space="preserve"> side or </w:t>
      </w:r>
      <w:r w:rsidR="00917985">
        <w:rPr>
          <w:rFonts w:eastAsia="맑은 고딕" w:hint="eastAsia"/>
          <w:kern w:val="2"/>
          <w:sz w:val="22"/>
          <w:szCs w:val="22"/>
          <w:lang w:val="en-US" w:eastAsia="ko-KR"/>
        </w:rPr>
        <w:t>may</w:t>
      </w:r>
      <w:r>
        <w:rPr>
          <w:rFonts w:eastAsia="맑은 고딕" w:hint="eastAsia"/>
          <w:kern w:val="2"/>
          <w:sz w:val="22"/>
          <w:szCs w:val="22"/>
          <w:lang w:val="en-US" w:eastAsia="ko-KR"/>
        </w:rPr>
        <w:t xml:space="preserve"> be reported by UE, where the</w:t>
      </w:r>
      <w:r w:rsidR="00917985">
        <w:rPr>
          <w:rFonts w:eastAsia="맑은 고딕" w:hint="eastAsia"/>
          <w:kern w:val="2"/>
          <w:sz w:val="22"/>
          <w:szCs w:val="22"/>
          <w:lang w:val="en-US" w:eastAsia="ko-KR"/>
        </w:rPr>
        <w:t xml:space="preserve"> PHR offset may not need to be reported every PHR report instance.</w:t>
      </w:r>
    </w:p>
    <w:p w:rsidR="00CF349A" w:rsidRDefault="00CF349A" w:rsidP="00316A12">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In general, impact of different waveform PUSCHs to the UL power control should be discussed based on the more detailed decisions on how to configure/schedule different waveform PUSCHs for a UE.</w:t>
      </w:r>
    </w:p>
    <w:p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rsidR="00625E75" w:rsidRDefault="00625E75" w:rsidP="00625E75">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this contribution, </w:t>
      </w:r>
      <w:r w:rsidR="00213F7F">
        <w:rPr>
          <w:rFonts w:eastAsia="맑은 고딕" w:hint="eastAsia"/>
          <w:kern w:val="2"/>
          <w:sz w:val="22"/>
          <w:szCs w:val="22"/>
          <w:lang w:val="en-US" w:eastAsia="ko-KR"/>
        </w:rPr>
        <w:t xml:space="preserve">we discussed </w:t>
      </w:r>
      <w:r w:rsidR="00213F7F" w:rsidRPr="000532D9">
        <w:rPr>
          <w:rFonts w:eastAsia="맑은 고딕"/>
          <w:sz w:val="22"/>
          <w:szCs w:val="22"/>
          <w:lang w:eastAsia="ko-KR"/>
        </w:rPr>
        <w:t>several consideration points on UL power control for NR</w:t>
      </w:r>
      <w:r w:rsidR="00213F7F">
        <w:rPr>
          <w:rFonts w:eastAsia="맑은 고딕" w:hint="eastAsia"/>
          <w:sz w:val="22"/>
          <w:szCs w:val="22"/>
          <w:lang w:eastAsia="ko-KR"/>
        </w:rPr>
        <w:t>. The proposals of this paper can be summarized as below.</w:t>
      </w:r>
    </w:p>
    <w:p w:rsidR="00213F7F" w:rsidRDefault="00213F7F" w:rsidP="00213F7F">
      <w:pPr>
        <w:spacing w:before="120" w:after="120" w:line="240" w:lineRule="auto"/>
        <w:ind w:leftChars="110" w:left="1560" w:hangingChars="609" w:hanging="1340"/>
        <w:rPr>
          <w:rFonts w:eastAsia="맑은 고딕"/>
          <w:b/>
          <w:i/>
          <w:kern w:val="2"/>
          <w:sz w:val="22"/>
          <w:szCs w:val="22"/>
          <w:lang w:val="en-US" w:eastAsia="ko-KR"/>
        </w:rPr>
      </w:pPr>
      <w:proofErr w:type="gramStart"/>
      <w:r w:rsidRPr="005C3A5B">
        <w:rPr>
          <w:rFonts w:eastAsia="맑은 고딕" w:hint="eastAsia"/>
          <w:b/>
          <w:i/>
          <w:kern w:val="2"/>
          <w:sz w:val="22"/>
          <w:szCs w:val="22"/>
          <w:lang w:val="en-US" w:eastAsia="ko-KR"/>
        </w:rPr>
        <w:t xml:space="preserve">Proposal </w:t>
      </w:r>
      <w:r>
        <w:rPr>
          <w:rFonts w:eastAsia="맑은 고딕" w:hint="eastAsia"/>
          <w:b/>
          <w:i/>
          <w:kern w:val="2"/>
          <w:sz w:val="22"/>
          <w:szCs w:val="22"/>
          <w:lang w:val="en-US" w:eastAsia="ko-KR"/>
        </w:rPr>
        <w:t>1.</w:t>
      </w:r>
      <w:proofErr w:type="gramEnd"/>
      <w:r w:rsidRPr="005C3A5B">
        <w:rPr>
          <w:rFonts w:eastAsia="맑은 고딕" w:hint="eastAsia"/>
          <w:b/>
          <w:i/>
          <w:kern w:val="2"/>
          <w:sz w:val="22"/>
          <w:szCs w:val="22"/>
          <w:lang w:val="en-US" w:eastAsia="ko-KR"/>
        </w:rPr>
        <w:tab/>
      </w:r>
      <w:r>
        <w:rPr>
          <w:rFonts w:eastAsia="맑은 고딕" w:hint="eastAsia"/>
          <w:b/>
          <w:i/>
          <w:kern w:val="2"/>
          <w:sz w:val="22"/>
          <w:szCs w:val="22"/>
          <w:lang w:val="en-US" w:eastAsia="ko-KR"/>
        </w:rPr>
        <w:t xml:space="preserve">In NR, PUSCH and SRS </w:t>
      </w:r>
      <w:r w:rsidR="00CF349A">
        <w:rPr>
          <w:rFonts w:eastAsia="맑은 고딕" w:hint="eastAsia"/>
          <w:b/>
          <w:i/>
          <w:kern w:val="2"/>
          <w:sz w:val="22"/>
          <w:szCs w:val="22"/>
          <w:lang w:val="en-US" w:eastAsia="ko-KR"/>
        </w:rPr>
        <w:t xml:space="preserve">for UL CSI acquisition </w:t>
      </w:r>
      <w:r>
        <w:rPr>
          <w:rFonts w:eastAsia="맑은 고딕" w:hint="eastAsia"/>
          <w:b/>
          <w:i/>
          <w:kern w:val="2"/>
          <w:sz w:val="22"/>
          <w:szCs w:val="22"/>
          <w:lang w:val="en-US" w:eastAsia="ko-KR"/>
        </w:rPr>
        <w:t xml:space="preserve">share same closed loop power control command from </w:t>
      </w:r>
      <w:proofErr w:type="spellStart"/>
      <w:r>
        <w:rPr>
          <w:rFonts w:eastAsia="맑은 고딕" w:hint="eastAsia"/>
          <w:b/>
          <w:i/>
          <w:kern w:val="2"/>
          <w:sz w:val="22"/>
          <w:szCs w:val="22"/>
          <w:lang w:val="en-US" w:eastAsia="ko-KR"/>
        </w:rPr>
        <w:t>gNB</w:t>
      </w:r>
      <w:proofErr w:type="spellEnd"/>
      <w:r w:rsidR="00672245">
        <w:rPr>
          <w:rFonts w:eastAsia="맑은 고딕" w:hint="eastAsia"/>
          <w:b/>
          <w:i/>
          <w:kern w:val="2"/>
          <w:sz w:val="22"/>
          <w:szCs w:val="22"/>
          <w:lang w:val="en-US" w:eastAsia="ko-KR"/>
        </w:rPr>
        <w:t>.</w:t>
      </w:r>
    </w:p>
    <w:p w:rsidR="00213F7F" w:rsidRDefault="00213F7F" w:rsidP="00213F7F">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2.</w:t>
      </w:r>
      <w:proofErr w:type="gramEnd"/>
      <w:r>
        <w:rPr>
          <w:rFonts w:eastAsia="맑은 고딕" w:hint="eastAsia"/>
          <w:b/>
          <w:i/>
          <w:kern w:val="2"/>
          <w:sz w:val="22"/>
          <w:szCs w:val="22"/>
          <w:lang w:val="en-US" w:eastAsia="ko-KR"/>
        </w:rPr>
        <w:tab/>
        <w:t xml:space="preserve">In NR, </w:t>
      </w:r>
      <w:proofErr w:type="gramStart"/>
      <w:r>
        <w:rPr>
          <w:rFonts w:eastAsia="맑은 고딕" w:hint="eastAsia"/>
          <w:b/>
          <w:i/>
          <w:kern w:val="2"/>
          <w:sz w:val="22"/>
          <w:szCs w:val="22"/>
          <w:lang w:val="en-US" w:eastAsia="ko-KR"/>
        </w:rPr>
        <w:t>PUSCH(</w:t>
      </w:r>
      <w:proofErr w:type="gramEnd"/>
      <w:r>
        <w:rPr>
          <w:rFonts w:eastAsia="맑은 고딕" w:hint="eastAsia"/>
          <w:b/>
          <w:i/>
          <w:kern w:val="2"/>
          <w:sz w:val="22"/>
          <w:szCs w:val="22"/>
          <w:lang w:val="en-US" w:eastAsia="ko-KR"/>
        </w:rPr>
        <w:t xml:space="preserve">/SRS) and PUCCH rely on independent closed loop power control commands from </w:t>
      </w:r>
      <w:proofErr w:type="spellStart"/>
      <w:r>
        <w:rPr>
          <w:rFonts w:eastAsia="맑은 고딕" w:hint="eastAsia"/>
          <w:b/>
          <w:i/>
          <w:kern w:val="2"/>
          <w:sz w:val="22"/>
          <w:szCs w:val="22"/>
          <w:lang w:val="en-US" w:eastAsia="ko-KR"/>
        </w:rPr>
        <w:t>gNB</w:t>
      </w:r>
      <w:proofErr w:type="spellEnd"/>
      <w:r w:rsidR="00672245">
        <w:rPr>
          <w:rFonts w:eastAsia="맑은 고딕" w:hint="eastAsia"/>
          <w:b/>
          <w:i/>
          <w:kern w:val="2"/>
          <w:sz w:val="22"/>
          <w:szCs w:val="22"/>
          <w:lang w:val="en-US" w:eastAsia="ko-KR"/>
        </w:rPr>
        <w:t>.</w:t>
      </w:r>
    </w:p>
    <w:p w:rsidR="00213F7F" w:rsidRDefault="00213F7F" w:rsidP="00213F7F">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3.</w:t>
      </w:r>
      <w:proofErr w:type="gramEnd"/>
      <w:r>
        <w:rPr>
          <w:rFonts w:eastAsia="맑은 고딕" w:hint="eastAsia"/>
          <w:b/>
          <w:i/>
          <w:kern w:val="2"/>
          <w:sz w:val="22"/>
          <w:szCs w:val="22"/>
          <w:lang w:val="en-US" w:eastAsia="ko-KR"/>
        </w:rPr>
        <w:tab/>
        <w:t xml:space="preserve">It should be discussed further whether all the different PUCCH formats in NR can share a same closed loop power control command from </w:t>
      </w:r>
      <w:proofErr w:type="spellStart"/>
      <w:r>
        <w:rPr>
          <w:rFonts w:eastAsia="맑은 고딕" w:hint="eastAsia"/>
          <w:b/>
          <w:i/>
          <w:kern w:val="2"/>
          <w:sz w:val="22"/>
          <w:szCs w:val="22"/>
          <w:lang w:val="en-US" w:eastAsia="ko-KR"/>
        </w:rPr>
        <w:t>gNB</w:t>
      </w:r>
      <w:proofErr w:type="spellEnd"/>
      <w:r>
        <w:rPr>
          <w:rFonts w:eastAsia="맑은 고딕" w:hint="eastAsia"/>
          <w:b/>
          <w:i/>
          <w:kern w:val="2"/>
          <w:sz w:val="22"/>
          <w:szCs w:val="22"/>
          <w:lang w:val="en-US" w:eastAsia="ko-KR"/>
        </w:rPr>
        <w:t xml:space="preserve"> or not</w:t>
      </w:r>
      <w:r w:rsidR="00672245">
        <w:rPr>
          <w:rFonts w:eastAsia="맑은 고딕" w:hint="eastAsia"/>
          <w:b/>
          <w:i/>
          <w:kern w:val="2"/>
          <w:sz w:val="22"/>
          <w:szCs w:val="22"/>
          <w:lang w:val="en-US" w:eastAsia="ko-KR"/>
        </w:rPr>
        <w:t>.</w:t>
      </w:r>
    </w:p>
    <w:p w:rsidR="00213F7F" w:rsidRDefault="00213F7F" w:rsidP="00213F7F">
      <w:pPr>
        <w:spacing w:before="120" w:after="120" w:line="240" w:lineRule="auto"/>
        <w:ind w:leftChars="110" w:left="1560" w:hangingChars="609" w:hanging="1340"/>
        <w:rPr>
          <w:rFonts w:eastAsia="맑은 고딕"/>
          <w:b/>
          <w:i/>
          <w:kern w:val="2"/>
          <w:sz w:val="22"/>
          <w:szCs w:val="22"/>
          <w:lang w:val="en-US" w:eastAsia="ko-KR"/>
        </w:rPr>
      </w:pPr>
      <w:proofErr w:type="gramStart"/>
      <w:r w:rsidRPr="005C3A5B">
        <w:rPr>
          <w:rFonts w:eastAsia="맑은 고딕" w:hint="eastAsia"/>
          <w:b/>
          <w:i/>
          <w:kern w:val="2"/>
          <w:sz w:val="22"/>
          <w:szCs w:val="22"/>
          <w:lang w:val="en-US" w:eastAsia="ko-KR"/>
        </w:rPr>
        <w:t xml:space="preserve">Proposal </w:t>
      </w:r>
      <w:r>
        <w:rPr>
          <w:rFonts w:eastAsia="맑은 고딕" w:hint="eastAsia"/>
          <w:b/>
          <w:i/>
          <w:kern w:val="2"/>
          <w:sz w:val="22"/>
          <w:szCs w:val="22"/>
          <w:lang w:val="en-US" w:eastAsia="ko-KR"/>
        </w:rPr>
        <w:t>4.</w:t>
      </w:r>
      <w:proofErr w:type="gramEnd"/>
      <w:r w:rsidRPr="005C3A5B">
        <w:rPr>
          <w:rFonts w:eastAsia="맑은 고딕" w:hint="eastAsia"/>
          <w:b/>
          <w:i/>
          <w:kern w:val="2"/>
          <w:sz w:val="22"/>
          <w:szCs w:val="22"/>
          <w:lang w:val="en-US" w:eastAsia="ko-KR"/>
        </w:rPr>
        <w:tab/>
      </w:r>
      <w:r>
        <w:rPr>
          <w:rFonts w:eastAsia="맑은 고딕" w:hint="eastAsia"/>
          <w:b/>
          <w:i/>
          <w:kern w:val="2"/>
          <w:sz w:val="22"/>
          <w:szCs w:val="22"/>
          <w:lang w:val="en-US" w:eastAsia="ko-KR"/>
        </w:rPr>
        <w:t>Full path loss compensation applies to PUCCH in NR</w:t>
      </w:r>
      <w:r w:rsidR="00672245">
        <w:rPr>
          <w:rFonts w:eastAsia="맑은 고딕" w:hint="eastAsia"/>
          <w:b/>
          <w:i/>
          <w:kern w:val="2"/>
          <w:sz w:val="22"/>
          <w:szCs w:val="22"/>
          <w:lang w:val="en-US" w:eastAsia="ko-KR"/>
        </w:rPr>
        <w:t>.</w:t>
      </w:r>
    </w:p>
    <w:p w:rsidR="00213F7F" w:rsidRDefault="00213F7F" w:rsidP="00213F7F">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lastRenderedPageBreak/>
        <w:t>Proposal 5.</w:t>
      </w:r>
      <w:proofErr w:type="gramEnd"/>
      <w:r>
        <w:rPr>
          <w:rFonts w:eastAsia="맑은 고딕" w:hint="eastAsia"/>
          <w:b/>
          <w:i/>
          <w:kern w:val="2"/>
          <w:sz w:val="22"/>
          <w:szCs w:val="22"/>
          <w:lang w:val="en-US" w:eastAsia="ko-KR"/>
        </w:rPr>
        <w:tab/>
        <w:t>Fractional path loss compensation applies to PUSCH in NR. It should be discussed further whether full path loss compensation and/or code rate dependent power adjustment for PUSCH should be introduced or not.</w:t>
      </w:r>
    </w:p>
    <w:p w:rsidR="00213F7F" w:rsidRDefault="00213F7F" w:rsidP="00213F7F">
      <w:pPr>
        <w:spacing w:before="120" w:after="120" w:line="240" w:lineRule="auto"/>
        <w:ind w:leftChars="110" w:left="1560" w:hangingChars="609" w:hanging="1340"/>
        <w:rPr>
          <w:rFonts w:eastAsia="맑은 고딕"/>
          <w:b/>
          <w:i/>
          <w:kern w:val="2"/>
          <w:sz w:val="22"/>
          <w:szCs w:val="22"/>
          <w:lang w:val="en-US" w:eastAsia="ko-KR"/>
        </w:rPr>
      </w:pPr>
      <w:proofErr w:type="gramStart"/>
      <w:r w:rsidRPr="005C3A5B">
        <w:rPr>
          <w:rFonts w:eastAsia="맑은 고딕" w:hint="eastAsia"/>
          <w:b/>
          <w:i/>
          <w:kern w:val="2"/>
          <w:sz w:val="22"/>
          <w:szCs w:val="22"/>
          <w:lang w:val="en-US" w:eastAsia="ko-KR"/>
        </w:rPr>
        <w:t xml:space="preserve">Proposal </w:t>
      </w:r>
      <w:r>
        <w:rPr>
          <w:rFonts w:eastAsia="맑은 고딕" w:hint="eastAsia"/>
          <w:b/>
          <w:i/>
          <w:kern w:val="2"/>
          <w:sz w:val="22"/>
          <w:szCs w:val="22"/>
          <w:lang w:val="en-US" w:eastAsia="ko-KR"/>
        </w:rPr>
        <w:t>6.</w:t>
      </w:r>
      <w:proofErr w:type="gramEnd"/>
      <w:r w:rsidRPr="005C3A5B">
        <w:rPr>
          <w:rFonts w:eastAsia="맑은 고딕" w:hint="eastAsia"/>
          <w:b/>
          <w:i/>
          <w:kern w:val="2"/>
          <w:sz w:val="22"/>
          <w:szCs w:val="22"/>
          <w:lang w:val="en-US" w:eastAsia="ko-KR"/>
        </w:rPr>
        <w:tab/>
      </w:r>
      <w:r>
        <w:rPr>
          <w:rFonts w:eastAsia="맑은 고딕" w:hint="eastAsia"/>
          <w:b/>
          <w:i/>
          <w:kern w:val="2"/>
          <w:sz w:val="22"/>
          <w:szCs w:val="22"/>
          <w:lang w:val="en-US" w:eastAsia="ko-KR"/>
        </w:rPr>
        <w:t>In NR, UE can report PHR for PUSCH</w:t>
      </w:r>
      <w:r w:rsidR="00672245">
        <w:rPr>
          <w:rFonts w:eastAsia="맑은 고딕" w:hint="eastAsia"/>
          <w:b/>
          <w:i/>
          <w:kern w:val="2"/>
          <w:sz w:val="22"/>
          <w:szCs w:val="22"/>
          <w:lang w:val="en-US" w:eastAsia="ko-KR"/>
        </w:rPr>
        <w:t>.</w:t>
      </w:r>
    </w:p>
    <w:p w:rsidR="00213F7F" w:rsidRDefault="00213F7F" w:rsidP="00213F7F">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7.</w:t>
      </w:r>
      <w:proofErr w:type="gramEnd"/>
      <w:r>
        <w:rPr>
          <w:rFonts w:eastAsia="맑은 고딕" w:hint="eastAsia"/>
          <w:b/>
          <w:i/>
          <w:kern w:val="2"/>
          <w:sz w:val="22"/>
          <w:szCs w:val="22"/>
          <w:lang w:val="en-US" w:eastAsia="ko-KR"/>
        </w:rPr>
        <w:tab/>
        <w:t>It should be discussed further how to support PHR for PUCCH</w:t>
      </w:r>
      <w:r w:rsidR="00672245">
        <w:rPr>
          <w:rFonts w:eastAsia="맑은 고딕" w:hint="eastAsia"/>
          <w:b/>
          <w:i/>
          <w:kern w:val="2"/>
          <w:sz w:val="22"/>
          <w:szCs w:val="22"/>
          <w:lang w:val="en-US" w:eastAsia="ko-KR"/>
        </w:rPr>
        <w:t>.</w:t>
      </w:r>
    </w:p>
    <w:p w:rsidR="00213F7F" w:rsidRDefault="00213F7F" w:rsidP="00213F7F">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8.</w:t>
      </w:r>
      <w:proofErr w:type="gramEnd"/>
      <w:r>
        <w:rPr>
          <w:rFonts w:eastAsia="맑은 고딕" w:hint="eastAsia"/>
          <w:b/>
          <w:i/>
          <w:kern w:val="2"/>
          <w:sz w:val="22"/>
          <w:szCs w:val="22"/>
          <w:lang w:val="en-US" w:eastAsia="ko-KR"/>
        </w:rPr>
        <w:tab/>
        <w:t>It should be discussed further how to support PHR for the potential combinations of simultaneous transmissions of PUSCH and single or multiple PUCCHs of a UE in a same slot</w:t>
      </w:r>
      <w:r w:rsidR="00672245">
        <w:rPr>
          <w:rFonts w:eastAsia="맑은 고딕" w:hint="eastAsia"/>
          <w:b/>
          <w:i/>
          <w:kern w:val="2"/>
          <w:sz w:val="22"/>
          <w:szCs w:val="22"/>
          <w:lang w:val="en-US" w:eastAsia="ko-KR"/>
        </w:rPr>
        <w:t>.</w:t>
      </w:r>
    </w:p>
    <w:p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rsidR="00EC4CA4" w:rsidRDefault="00F87D53" w:rsidP="00EC4CA4">
      <w:pPr>
        <w:numPr>
          <w:ilvl w:val="0"/>
          <w:numId w:val="40"/>
        </w:numPr>
        <w:tabs>
          <w:tab w:val="num" w:pos="540"/>
        </w:tabs>
        <w:spacing w:before="50" w:after="0" w:line="240" w:lineRule="auto"/>
        <w:ind w:left="539" w:hanging="539"/>
        <w:rPr>
          <w:rFonts w:eastAsia="맑은 고딕"/>
          <w:kern w:val="2"/>
          <w:sz w:val="22"/>
          <w:szCs w:val="22"/>
          <w:lang w:val="en-US" w:eastAsia="ko-KR"/>
        </w:rPr>
      </w:pPr>
      <w:r>
        <w:rPr>
          <w:rFonts w:eastAsia="맑은 고딕" w:hint="eastAsia"/>
          <w:kern w:val="2"/>
          <w:sz w:val="22"/>
          <w:szCs w:val="22"/>
          <w:lang w:eastAsia="ko-KR"/>
        </w:rPr>
        <w:t xml:space="preserve">RAN1 </w:t>
      </w:r>
      <w:r>
        <w:rPr>
          <w:rFonts w:eastAsia="맑은 고딕" w:hint="eastAsia"/>
          <w:kern w:val="2"/>
          <w:sz w:val="22"/>
          <w:szCs w:val="22"/>
          <w:lang w:val="en-US" w:eastAsia="ko-KR"/>
        </w:rPr>
        <w:t>Chairman</w:t>
      </w:r>
      <w:r>
        <w:rPr>
          <w:rFonts w:eastAsia="맑은 고딕"/>
          <w:kern w:val="2"/>
          <w:sz w:val="22"/>
          <w:szCs w:val="22"/>
          <w:lang w:val="en-US" w:eastAsia="ko-KR"/>
        </w:rPr>
        <w:t>’</w:t>
      </w:r>
      <w:r>
        <w:rPr>
          <w:rFonts w:eastAsia="맑은 고딕" w:hint="eastAsia"/>
          <w:kern w:val="2"/>
          <w:sz w:val="22"/>
          <w:szCs w:val="22"/>
          <w:lang w:val="en-US" w:eastAsia="ko-KR"/>
        </w:rPr>
        <w:t>s Notes, 3GPP RAN1#88bis</w:t>
      </w:r>
    </w:p>
    <w:p w:rsidR="00EC4CA4" w:rsidRPr="00F87D53" w:rsidRDefault="00F87D53" w:rsidP="00AB34EF">
      <w:pPr>
        <w:numPr>
          <w:ilvl w:val="0"/>
          <w:numId w:val="40"/>
        </w:numPr>
        <w:tabs>
          <w:tab w:val="num" w:pos="540"/>
        </w:tabs>
        <w:spacing w:before="50" w:after="0" w:line="240" w:lineRule="auto"/>
        <w:ind w:left="539" w:hanging="539"/>
        <w:rPr>
          <w:rFonts w:eastAsia="맑은 고딕"/>
          <w:kern w:val="2"/>
          <w:sz w:val="22"/>
          <w:szCs w:val="22"/>
          <w:lang w:val="en-US" w:eastAsia="ko-KR"/>
        </w:rPr>
      </w:pPr>
      <w:r w:rsidRPr="00F87D53">
        <w:rPr>
          <w:rFonts w:eastAsia="맑은 고딕" w:hint="eastAsia"/>
          <w:kern w:val="2"/>
          <w:sz w:val="22"/>
          <w:szCs w:val="22"/>
          <w:lang w:val="en-US" w:eastAsia="ko-KR"/>
        </w:rPr>
        <w:t>3GPP TS 36.213</w:t>
      </w:r>
    </w:p>
    <w:sectPr w:rsidR="00EC4CA4" w:rsidRPr="00F87D5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80E" w:rsidRDefault="0043480E" w:rsidP="00CB15B0">
      <w:pPr>
        <w:spacing w:before="0" w:after="0" w:line="240" w:lineRule="auto"/>
      </w:pPr>
      <w:r>
        <w:separator/>
      </w:r>
    </w:p>
  </w:endnote>
  <w:endnote w:type="continuationSeparator" w:id="0">
    <w:p w:rsidR="0043480E" w:rsidRDefault="0043480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굴림">
    <w:altName w:val="Gulim"/>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80E" w:rsidRDefault="0043480E" w:rsidP="00CB15B0">
      <w:pPr>
        <w:spacing w:before="0" w:after="0" w:line="240" w:lineRule="auto"/>
      </w:pPr>
      <w:r>
        <w:separator/>
      </w:r>
    </w:p>
  </w:footnote>
  <w:footnote w:type="continuationSeparator" w:id="0">
    <w:p w:rsidR="0043480E" w:rsidRDefault="0043480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8404D7"/>
    <w:multiLevelType w:val="hybridMultilevel"/>
    <w:tmpl w:val="56A6812E"/>
    <w:lvl w:ilvl="0" w:tplc="B57ABC18">
      <w:start w:val="1"/>
      <w:numFmt w:val="upperLetter"/>
      <w:lvlText w:val="%1)"/>
      <w:lvlJc w:val="left"/>
      <w:pPr>
        <w:ind w:left="576" w:hanging="360"/>
      </w:pPr>
      <w:rPr>
        <w:rFonts w:hint="default"/>
      </w:rPr>
    </w:lvl>
    <w:lvl w:ilvl="1" w:tplc="04090019" w:tentative="1">
      <w:start w:val="1"/>
      <w:numFmt w:val="upperLetter"/>
      <w:lvlText w:val="%2."/>
      <w:lvlJc w:val="left"/>
      <w:pPr>
        <w:ind w:left="1016" w:hanging="400"/>
      </w:pPr>
    </w:lvl>
    <w:lvl w:ilvl="2" w:tplc="0409001B" w:tentative="1">
      <w:start w:val="1"/>
      <w:numFmt w:val="lowerRoman"/>
      <w:lvlText w:val="%3."/>
      <w:lvlJc w:val="right"/>
      <w:pPr>
        <w:ind w:left="1416" w:hanging="400"/>
      </w:pPr>
    </w:lvl>
    <w:lvl w:ilvl="3" w:tplc="0409000F" w:tentative="1">
      <w:start w:val="1"/>
      <w:numFmt w:val="decimal"/>
      <w:lvlText w:val="%4."/>
      <w:lvlJc w:val="left"/>
      <w:pPr>
        <w:ind w:left="1816" w:hanging="400"/>
      </w:pPr>
    </w:lvl>
    <w:lvl w:ilvl="4" w:tplc="04090019" w:tentative="1">
      <w:start w:val="1"/>
      <w:numFmt w:val="upperLetter"/>
      <w:lvlText w:val="%5."/>
      <w:lvlJc w:val="left"/>
      <w:pPr>
        <w:ind w:left="2216" w:hanging="400"/>
      </w:pPr>
    </w:lvl>
    <w:lvl w:ilvl="5" w:tplc="0409001B" w:tentative="1">
      <w:start w:val="1"/>
      <w:numFmt w:val="lowerRoman"/>
      <w:lvlText w:val="%6."/>
      <w:lvlJc w:val="right"/>
      <w:pPr>
        <w:ind w:left="2616" w:hanging="400"/>
      </w:pPr>
    </w:lvl>
    <w:lvl w:ilvl="6" w:tplc="0409000F" w:tentative="1">
      <w:start w:val="1"/>
      <w:numFmt w:val="decimal"/>
      <w:lvlText w:val="%7."/>
      <w:lvlJc w:val="left"/>
      <w:pPr>
        <w:ind w:left="3016" w:hanging="400"/>
      </w:pPr>
    </w:lvl>
    <w:lvl w:ilvl="7" w:tplc="04090019" w:tentative="1">
      <w:start w:val="1"/>
      <w:numFmt w:val="upperLetter"/>
      <w:lvlText w:val="%8."/>
      <w:lvlJc w:val="left"/>
      <w:pPr>
        <w:ind w:left="3416" w:hanging="400"/>
      </w:pPr>
    </w:lvl>
    <w:lvl w:ilvl="8" w:tplc="0409001B" w:tentative="1">
      <w:start w:val="1"/>
      <w:numFmt w:val="lowerRoman"/>
      <w:lvlText w:val="%9."/>
      <w:lvlJc w:val="right"/>
      <w:pPr>
        <w:ind w:left="3816" w:hanging="400"/>
      </w:pPr>
    </w:lvl>
  </w:abstractNum>
  <w:abstractNum w:abstractNumId="2">
    <w:nsid w:val="05856094"/>
    <w:multiLevelType w:val="hybridMultilevel"/>
    <w:tmpl w:val="7C009912"/>
    <w:lvl w:ilvl="0" w:tplc="B9662D40">
      <w:start w:val="6"/>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4">
    <w:nsid w:val="13721EE2"/>
    <w:multiLevelType w:val="hybridMultilevel"/>
    <w:tmpl w:val="82184F4A"/>
    <w:lvl w:ilvl="0" w:tplc="528653D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nsid w:val="14F370A2"/>
    <w:multiLevelType w:val="hybridMultilevel"/>
    <w:tmpl w:val="34E245FA"/>
    <w:lvl w:ilvl="0" w:tplc="DA18542C">
      <w:start w:val="1"/>
      <w:numFmt w:val="bullet"/>
      <w:lvlText w:val="•"/>
      <w:lvlJc w:val="left"/>
      <w:pPr>
        <w:tabs>
          <w:tab w:val="num" w:pos="720"/>
        </w:tabs>
        <w:ind w:left="720" w:hanging="360"/>
      </w:pPr>
      <w:rPr>
        <w:rFonts w:ascii="Arial" w:hAnsi="Arial" w:hint="default"/>
      </w:rPr>
    </w:lvl>
    <w:lvl w:ilvl="1" w:tplc="AD6C97AA">
      <w:numFmt w:val="bullet"/>
      <w:lvlText w:val="•"/>
      <w:lvlJc w:val="left"/>
      <w:pPr>
        <w:tabs>
          <w:tab w:val="num" w:pos="1440"/>
        </w:tabs>
        <w:ind w:left="1440" w:hanging="360"/>
      </w:pPr>
      <w:rPr>
        <w:rFonts w:ascii="Arial" w:hAnsi="Arial" w:hint="default"/>
      </w:rPr>
    </w:lvl>
    <w:lvl w:ilvl="2" w:tplc="073E4962">
      <w:start w:val="2"/>
      <w:numFmt w:val="bullet"/>
      <w:lvlText w:val="-"/>
      <w:lvlJc w:val="left"/>
      <w:pPr>
        <w:ind w:left="2160" w:hanging="360"/>
      </w:pPr>
      <w:rPr>
        <w:rFonts w:ascii="Times New Roman" w:eastAsia="바탕" w:hAnsi="Times New Roman" w:cs="Times New Roman" w:hint="default"/>
      </w:rPr>
    </w:lvl>
    <w:lvl w:ilvl="3" w:tplc="5C80F1E2" w:tentative="1">
      <w:start w:val="1"/>
      <w:numFmt w:val="bullet"/>
      <w:lvlText w:val="•"/>
      <w:lvlJc w:val="left"/>
      <w:pPr>
        <w:tabs>
          <w:tab w:val="num" w:pos="2880"/>
        </w:tabs>
        <w:ind w:left="2880" w:hanging="360"/>
      </w:pPr>
      <w:rPr>
        <w:rFonts w:ascii="Arial" w:hAnsi="Arial" w:hint="default"/>
      </w:rPr>
    </w:lvl>
    <w:lvl w:ilvl="4" w:tplc="1A9A0A0E" w:tentative="1">
      <w:start w:val="1"/>
      <w:numFmt w:val="bullet"/>
      <w:lvlText w:val="•"/>
      <w:lvlJc w:val="left"/>
      <w:pPr>
        <w:tabs>
          <w:tab w:val="num" w:pos="3600"/>
        </w:tabs>
        <w:ind w:left="3600" w:hanging="360"/>
      </w:pPr>
      <w:rPr>
        <w:rFonts w:ascii="Arial" w:hAnsi="Arial" w:hint="default"/>
      </w:rPr>
    </w:lvl>
    <w:lvl w:ilvl="5" w:tplc="20863654" w:tentative="1">
      <w:start w:val="1"/>
      <w:numFmt w:val="bullet"/>
      <w:lvlText w:val="•"/>
      <w:lvlJc w:val="left"/>
      <w:pPr>
        <w:tabs>
          <w:tab w:val="num" w:pos="4320"/>
        </w:tabs>
        <w:ind w:left="4320" w:hanging="360"/>
      </w:pPr>
      <w:rPr>
        <w:rFonts w:ascii="Arial" w:hAnsi="Arial" w:hint="default"/>
      </w:rPr>
    </w:lvl>
    <w:lvl w:ilvl="6" w:tplc="7C78910C" w:tentative="1">
      <w:start w:val="1"/>
      <w:numFmt w:val="bullet"/>
      <w:lvlText w:val="•"/>
      <w:lvlJc w:val="left"/>
      <w:pPr>
        <w:tabs>
          <w:tab w:val="num" w:pos="5040"/>
        </w:tabs>
        <w:ind w:left="5040" w:hanging="360"/>
      </w:pPr>
      <w:rPr>
        <w:rFonts w:ascii="Arial" w:hAnsi="Arial" w:hint="default"/>
      </w:rPr>
    </w:lvl>
    <w:lvl w:ilvl="7" w:tplc="E6307AD8" w:tentative="1">
      <w:start w:val="1"/>
      <w:numFmt w:val="bullet"/>
      <w:lvlText w:val="•"/>
      <w:lvlJc w:val="left"/>
      <w:pPr>
        <w:tabs>
          <w:tab w:val="num" w:pos="5760"/>
        </w:tabs>
        <w:ind w:left="5760" w:hanging="360"/>
      </w:pPr>
      <w:rPr>
        <w:rFonts w:ascii="Arial" w:hAnsi="Arial" w:hint="default"/>
      </w:rPr>
    </w:lvl>
    <w:lvl w:ilvl="8" w:tplc="17D0EA7A" w:tentative="1">
      <w:start w:val="1"/>
      <w:numFmt w:val="bullet"/>
      <w:lvlText w:val="•"/>
      <w:lvlJc w:val="left"/>
      <w:pPr>
        <w:tabs>
          <w:tab w:val="num" w:pos="6480"/>
        </w:tabs>
        <w:ind w:left="6480" w:hanging="360"/>
      </w:pPr>
      <w:rPr>
        <w:rFonts w:ascii="Arial" w:hAnsi="Arial" w:hint="default"/>
      </w:rPr>
    </w:lvl>
  </w:abstractNum>
  <w:abstractNum w:abstractNumId="6">
    <w:nsid w:val="16B31927"/>
    <w:multiLevelType w:val="hybridMultilevel"/>
    <w:tmpl w:val="2A3A6598"/>
    <w:lvl w:ilvl="0" w:tplc="34AAE0F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nsid w:val="18C0322E"/>
    <w:multiLevelType w:val="hybridMultilevel"/>
    <w:tmpl w:val="68BEB64A"/>
    <w:lvl w:ilvl="0" w:tplc="750022C0">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nsid w:val="258F2546"/>
    <w:multiLevelType w:val="hybridMultilevel"/>
    <w:tmpl w:val="CA501BCC"/>
    <w:lvl w:ilvl="0" w:tplc="BADC2840">
      <w:start w:val="1"/>
      <w:numFmt w:val="bullet"/>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6A8384D"/>
    <w:multiLevelType w:val="hybridMultilevel"/>
    <w:tmpl w:val="DF1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1A3888"/>
    <w:multiLevelType w:val="hybridMultilevel"/>
    <w:tmpl w:val="41C0B8A4"/>
    <w:lvl w:ilvl="0" w:tplc="326CB84E">
      <w:start w:val="1"/>
      <w:numFmt w:val="bullet"/>
      <w:lvlText w:val="-"/>
      <w:lvlJc w:val="left"/>
      <w:pPr>
        <w:ind w:left="502" w:hanging="360"/>
      </w:pPr>
      <w:rPr>
        <w:rFonts w:ascii="Times New Roman" w:eastAsia="바탕" w:hAnsi="Times New Roman" w:cs="Times New Roman"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11">
    <w:nsid w:val="287127B0"/>
    <w:multiLevelType w:val="hybridMultilevel"/>
    <w:tmpl w:val="43A686C8"/>
    <w:lvl w:ilvl="0" w:tplc="43D49B8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nsid w:val="29FC6074"/>
    <w:multiLevelType w:val="hybridMultilevel"/>
    <w:tmpl w:val="8B3E52E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11045EE">
      <w:start w:val="1"/>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5B436D"/>
    <w:multiLevelType w:val="hybridMultilevel"/>
    <w:tmpl w:val="9F22583C"/>
    <w:lvl w:ilvl="0" w:tplc="31D63AD0">
      <w:start w:val="6"/>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4">
    <w:nsid w:val="3911055F"/>
    <w:multiLevelType w:val="hybridMultilevel"/>
    <w:tmpl w:val="06BCB062"/>
    <w:lvl w:ilvl="0" w:tplc="3C889008">
      <w:start w:val="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3D1102F5"/>
    <w:multiLevelType w:val="hybridMultilevel"/>
    <w:tmpl w:val="9550A720"/>
    <w:lvl w:ilvl="0" w:tplc="04090001">
      <w:start w:val="1"/>
      <w:numFmt w:val="bullet"/>
      <w:lvlText w:val=""/>
      <w:lvlJc w:val="left"/>
      <w:pPr>
        <w:ind w:left="580" w:hanging="360"/>
      </w:pPr>
      <w:rPr>
        <w:rFonts w:ascii="Wingdings" w:hAnsi="Wingdings" w:hint="default"/>
      </w:rPr>
    </w:lvl>
    <w:lvl w:ilvl="1" w:tplc="5B3EB83C">
      <w:start w:val="677"/>
      <w:numFmt w:val="bullet"/>
      <w:lvlText w:val="–"/>
      <w:lvlJc w:val="left"/>
      <w:pPr>
        <w:ind w:left="1020" w:hanging="400"/>
      </w:pPr>
      <w:rPr>
        <w:rFonts w:ascii="Arial" w:hAnsi="Arial"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9">
    <w:nsid w:val="426D007D"/>
    <w:multiLevelType w:val="hybridMultilevel"/>
    <w:tmpl w:val="98AEF5A4"/>
    <w:lvl w:ilvl="0" w:tplc="4F4230A6">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46BF5C87"/>
    <w:multiLevelType w:val="hybridMultilevel"/>
    <w:tmpl w:val="6DB06A44"/>
    <w:lvl w:ilvl="0" w:tplc="0BFE6D74">
      <w:start w:val="1"/>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1">
    <w:nsid w:val="48C74CDD"/>
    <w:multiLevelType w:val="hybridMultilevel"/>
    <w:tmpl w:val="9904CDD4"/>
    <w:lvl w:ilvl="0" w:tplc="0409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nsid w:val="50093F6D"/>
    <w:multiLevelType w:val="hybridMultilevel"/>
    <w:tmpl w:val="0AF48C18"/>
    <w:lvl w:ilvl="0" w:tplc="7152D6CE">
      <w:start w:val="8"/>
      <w:numFmt w:val="bullet"/>
      <w:lvlText w:val="-"/>
      <w:lvlJc w:val="left"/>
      <w:pPr>
        <w:ind w:left="1533" w:hanging="400"/>
      </w:pPr>
      <w:rPr>
        <w:rFonts w:ascii="Arial" w:eastAsia="PMingLiU" w:hAnsi="Arial" w:cs="Arial" w:hint="default"/>
      </w:rPr>
    </w:lvl>
    <w:lvl w:ilvl="1" w:tplc="04090003" w:tentative="1">
      <w:start w:val="1"/>
      <w:numFmt w:val="bullet"/>
      <w:lvlText w:val=""/>
      <w:lvlJc w:val="left"/>
      <w:pPr>
        <w:ind w:left="1933" w:hanging="400"/>
      </w:pPr>
      <w:rPr>
        <w:rFonts w:ascii="Wingdings" w:hAnsi="Wingdings" w:hint="default"/>
      </w:rPr>
    </w:lvl>
    <w:lvl w:ilvl="2" w:tplc="04090005" w:tentative="1">
      <w:start w:val="1"/>
      <w:numFmt w:val="bullet"/>
      <w:lvlText w:val=""/>
      <w:lvlJc w:val="left"/>
      <w:pPr>
        <w:ind w:left="2333" w:hanging="400"/>
      </w:pPr>
      <w:rPr>
        <w:rFonts w:ascii="Wingdings" w:hAnsi="Wingdings" w:hint="default"/>
      </w:rPr>
    </w:lvl>
    <w:lvl w:ilvl="3" w:tplc="04090001" w:tentative="1">
      <w:start w:val="1"/>
      <w:numFmt w:val="bullet"/>
      <w:lvlText w:val=""/>
      <w:lvlJc w:val="left"/>
      <w:pPr>
        <w:ind w:left="2733" w:hanging="400"/>
      </w:pPr>
      <w:rPr>
        <w:rFonts w:ascii="Wingdings" w:hAnsi="Wingdings" w:hint="default"/>
      </w:rPr>
    </w:lvl>
    <w:lvl w:ilvl="4" w:tplc="04090003" w:tentative="1">
      <w:start w:val="1"/>
      <w:numFmt w:val="bullet"/>
      <w:lvlText w:val=""/>
      <w:lvlJc w:val="left"/>
      <w:pPr>
        <w:ind w:left="3133" w:hanging="400"/>
      </w:pPr>
      <w:rPr>
        <w:rFonts w:ascii="Wingdings" w:hAnsi="Wingdings" w:hint="default"/>
      </w:rPr>
    </w:lvl>
    <w:lvl w:ilvl="5" w:tplc="04090005" w:tentative="1">
      <w:start w:val="1"/>
      <w:numFmt w:val="bullet"/>
      <w:lvlText w:val=""/>
      <w:lvlJc w:val="left"/>
      <w:pPr>
        <w:ind w:left="3533" w:hanging="400"/>
      </w:pPr>
      <w:rPr>
        <w:rFonts w:ascii="Wingdings" w:hAnsi="Wingdings" w:hint="default"/>
      </w:rPr>
    </w:lvl>
    <w:lvl w:ilvl="6" w:tplc="04090001" w:tentative="1">
      <w:start w:val="1"/>
      <w:numFmt w:val="bullet"/>
      <w:lvlText w:val=""/>
      <w:lvlJc w:val="left"/>
      <w:pPr>
        <w:ind w:left="3933" w:hanging="400"/>
      </w:pPr>
      <w:rPr>
        <w:rFonts w:ascii="Wingdings" w:hAnsi="Wingdings" w:hint="default"/>
      </w:rPr>
    </w:lvl>
    <w:lvl w:ilvl="7" w:tplc="04090003" w:tentative="1">
      <w:start w:val="1"/>
      <w:numFmt w:val="bullet"/>
      <w:lvlText w:val=""/>
      <w:lvlJc w:val="left"/>
      <w:pPr>
        <w:ind w:left="4333" w:hanging="400"/>
      </w:pPr>
      <w:rPr>
        <w:rFonts w:ascii="Wingdings" w:hAnsi="Wingdings" w:hint="default"/>
      </w:rPr>
    </w:lvl>
    <w:lvl w:ilvl="8" w:tplc="04090005" w:tentative="1">
      <w:start w:val="1"/>
      <w:numFmt w:val="bullet"/>
      <w:lvlText w:val=""/>
      <w:lvlJc w:val="left"/>
      <w:pPr>
        <w:ind w:left="4733" w:hanging="400"/>
      </w:pPr>
      <w:rPr>
        <w:rFonts w:ascii="Wingdings" w:hAnsi="Wingdings" w:hint="default"/>
      </w:rPr>
    </w:lvl>
  </w:abstractNum>
  <w:abstractNum w:abstractNumId="23">
    <w:nsid w:val="54672C8C"/>
    <w:multiLevelType w:val="hybridMultilevel"/>
    <w:tmpl w:val="D422C4A8"/>
    <w:lvl w:ilvl="0" w:tplc="0DACE318">
      <w:start w:val="1"/>
      <w:numFmt w:val="decimal"/>
      <w:lvlText w:val="%1)"/>
      <w:lvlJc w:val="left"/>
      <w:pPr>
        <w:ind w:left="502"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4">
    <w:nsid w:val="5B37245E"/>
    <w:multiLevelType w:val="hybridMultilevel"/>
    <w:tmpl w:val="9C56010E"/>
    <w:lvl w:ilvl="0" w:tplc="DC1EF1C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nsid w:val="5F673C3D"/>
    <w:multiLevelType w:val="hybridMultilevel"/>
    <w:tmpl w:val="256AD2B2"/>
    <w:lvl w:ilvl="0" w:tplc="BA666910">
      <w:start w:val="1"/>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6">
    <w:nsid w:val="627150B7"/>
    <w:multiLevelType w:val="hybridMultilevel"/>
    <w:tmpl w:val="CF20B42C"/>
    <w:lvl w:ilvl="0" w:tplc="8AF4386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
    <w:nsid w:val="63B01D5A"/>
    <w:multiLevelType w:val="hybridMultilevel"/>
    <w:tmpl w:val="E3F4A7BC"/>
    <w:lvl w:ilvl="0" w:tplc="041D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color w:val="auto"/>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B1845B1"/>
    <w:multiLevelType w:val="hybridMultilevel"/>
    <w:tmpl w:val="A620A3DE"/>
    <w:lvl w:ilvl="0" w:tplc="64F68688">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424470F"/>
    <w:multiLevelType w:val="hybridMultilevel"/>
    <w:tmpl w:val="7B34DFC0"/>
    <w:lvl w:ilvl="0" w:tplc="6DFA79C2">
      <w:start w:val="1"/>
      <w:numFmt w:val="bullet"/>
      <w:lvlText w:val="-"/>
      <w:lvlJc w:val="left"/>
      <w:pPr>
        <w:ind w:left="1160" w:hanging="360"/>
      </w:pPr>
      <w:rPr>
        <w:rFonts w:ascii="Times New Roman" w:eastAsia="바탕"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nsid w:val="776230C8"/>
    <w:multiLevelType w:val="hybridMultilevel"/>
    <w:tmpl w:val="303609E0"/>
    <w:lvl w:ilvl="0" w:tplc="827EA652">
      <w:start w:val="1"/>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nsid w:val="77E8444F"/>
    <w:multiLevelType w:val="hybridMultilevel"/>
    <w:tmpl w:val="5F3CF990"/>
    <w:lvl w:ilvl="0" w:tplc="1F44E05A">
      <w:start w:val="1"/>
      <w:numFmt w:val="bullet"/>
      <w:lvlText w:val="-"/>
      <w:lvlJc w:val="left"/>
      <w:pPr>
        <w:ind w:left="1960" w:hanging="360"/>
      </w:pPr>
      <w:rPr>
        <w:rFonts w:ascii="Times New Roman" w:eastAsia="맑은 고딕" w:hAnsi="Times New Roman" w:cs="Times New Roman"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34">
    <w:nsid w:val="7BF37EE9"/>
    <w:multiLevelType w:val="hybridMultilevel"/>
    <w:tmpl w:val="EF7E6D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0"/>
  </w:num>
  <w:num w:numId="2">
    <w:abstractNumId w:val="0"/>
  </w:num>
  <w:num w:numId="3">
    <w:abstractNumId w:val="17"/>
  </w:num>
  <w:num w:numId="4">
    <w:abstractNumId w:val="21"/>
  </w:num>
  <w:num w:numId="5">
    <w:abstractNumId w:val="24"/>
  </w:num>
  <w:num w:numId="6">
    <w:abstractNumId w:val="9"/>
  </w:num>
  <w:num w:numId="7">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28"/>
  </w:num>
  <w:num w:numId="10">
    <w:abstractNumId w:val="7"/>
  </w:num>
  <w:num w:numId="11">
    <w:abstractNumId w:val="29"/>
  </w:num>
  <w:num w:numId="12">
    <w:abstractNumId w:val="1"/>
  </w:num>
  <w:num w:numId="13">
    <w:abstractNumId w:val="17"/>
  </w:num>
  <w:num w:numId="14">
    <w:abstractNumId w:val="17"/>
  </w:num>
  <w:num w:numId="15">
    <w:abstractNumId w:val="17"/>
  </w:num>
  <w:num w:numId="16">
    <w:abstractNumId w:val="17"/>
  </w:num>
  <w:num w:numId="17">
    <w:abstractNumId w:val="13"/>
  </w:num>
  <w:num w:numId="18">
    <w:abstractNumId w:val="14"/>
  </w:num>
  <w:num w:numId="19">
    <w:abstractNumId w:val="2"/>
  </w:num>
  <w:num w:numId="20">
    <w:abstractNumId w:val="5"/>
  </w:num>
  <w:num w:numId="21">
    <w:abstractNumId w:val="17"/>
  </w:num>
  <w:num w:numId="22">
    <w:abstractNumId w:val="8"/>
  </w:num>
  <w:num w:numId="23">
    <w:abstractNumId w:val="34"/>
  </w:num>
  <w:num w:numId="24">
    <w:abstractNumId w:val="4"/>
  </w:num>
  <w:num w:numId="25">
    <w:abstractNumId w:val="31"/>
  </w:num>
  <w:num w:numId="26">
    <w:abstractNumId w:val="17"/>
  </w:num>
  <w:num w:numId="27">
    <w:abstractNumId w:val="17"/>
  </w:num>
  <w:num w:numId="28">
    <w:abstractNumId w:val="17"/>
  </w:num>
  <w:num w:numId="29">
    <w:abstractNumId w:val="12"/>
  </w:num>
  <w:num w:numId="30">
    <w:abstractNumId w:val="11"/>
  </w:num>
  <w:num w:numId="31">
    <w:abstractNumId w:val="6"/>
  </w:num>
  <w:num w:numId="32">
    <w:abstractNumId w:val="23"/>
  </w:num>
  <w:num w:numId="33">
    <w:abstractNumId w:val="10"/>
  </w:num>
  <w:num w:numId="34">
    <w:abstractNumId w:val="22"/>
  </w:num>
  <w:num w:numId="35">
    <w:abstractNumId w:val="32"/>
  </w:num>
  <w:num w:numId="36">
    <w:abstractNumId w:val="19"/>
  </w:num>
  <w:num w:numId="37">
    <w:abstractNumId w:val="18"/>
  </w:num>
  <w:num w:numId="38">
    <w:abstractNumId w:val="20"/>
  </w:num>
  <w:num w:numId="39">
    <w:abstractNumId w:val="26"/>
  </w:num>
  <w:num w:numId="40">
    <w:abstractNumId w:val="35"/>
  </w:num>
  <w:num w:numId="41">
    <w:abstractNumId w:val="16"/>
  </w:num>
  <w:num w:numId="42">
    <w:abstractNumId w:val="3"/>
  </w:num>
  <w:num w:numId="43">
    <w:abstractNumId w:val="25"/>
  </w:num>
  <w:num w:numId="44">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605"/>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5228"/>
    <w:rsid w:val="0001527C"/>
    <w:rsid w:val="000153FB"/>
    <w:rsid w:val="00015689"/>
    <w:rsid w:val="00015CB5"/>
    <w:rsid w:val="00016B06"/>
    <w:rsid w:val="00017316"/>
    <w:rsid w:val="0001738D"/>
    <w:rsid w:val="00017861"/>
    <w:rsid w:val="0001799F"/>
    <w:rsid w:val="00017B23"/>
    <w:rsid w:val="00020381"/>
    <w:rsid w:val="00021A12"/>
    <w:rsid w:val="00021CF8"/>
    <w:rsid w:val="0002220F"/>
    <w:rsid w:val="00022592"/>
    <w:rsid w:val="000227D0"/>
    <w:rsid w:val="000234FA"/>
    <w:rsid w:val="00023686"/>
    <w:rsid w:val="00023BB8"/>
    <w:rsid w:val="00023BD9"/>
    <w:rsid w:val="00024BCF"/>
    <w:rsid w:val="00024DD0"/>
    <w:rsid w:val="00025352"/>
    <w:rsid w:val="00026A2E"/>
    <w:rsid w:val="00026B5A"/>
    <w:rsid w:val="000278C9"/>
    <w:rsid w:val="00027AEA"/>
    <w:rsid w:val="00027D5A"/>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2D9"/>
    <w:rsid w:val="000537D9"/>
    <w:rsid w:val="00053E00"/>
    <w:rsid w:val="00054578"/>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24C"/>
    <w:rsid w:val="00061401"/>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372"/>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D7B"/>
    <w:rsid w:val="00080F82"/>
    <w:rsid w:val="00081D2B"/>
    <w:rsid w:val="00081D4B"/>
    <w:rsid w:val="0008206D"/>
    <w:rsid w:val="00082084"/>
    <w:rsid w:val="00082161"/>
    <w:rsid w:val="00082CE0"/>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0DD"/>
    <w:rsid w:val="000972D3"/>
    <w:rsid w:val="00097708"/>
    <w:rsid w:val="000977BF"/>
    <w:rsid w:val="000977CB"/>
    <w:rsid w:val="00097E31"/>
    <w:rsid w:val="000A013D"/>
    <w:rsid w:val="000A049C"/>
    <w:rsid w:val="000A0AD7"/>
    <w:rsid w:val="000A0EEB"/>
    <w:rsid w:val="000A39C9"/>
    <w:rsid w:val="000A3CB8"/>
    <w:rsid w:val="000A3E19"/>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519A"/>
    <w:rsid w:val="000B5301"/>
    <w:rsid w:val="000B53C8"/>
    <w:rsid w:val="000B5AF4"/>
    <w:rsid w:val="000B5E79"/>
    <w:rsid w:val="000B5EA9"/>
    <w:rsid w:val="000B6103"/>
    <w:rsid w:val="000B62FB"/>
    <w:rsid w:val="000B648E"/>
    <w:rsid w:val="000B6F8F"/>
    <w:rsid w:val="000B765C"/>
    <w:rsid w:val="000B7836"/>
    <w:rsid w:val="000B78ED"/>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559"/>
    <w:rsid w:val="000C4816"/>
    <w:rsid w:val="000C4D01"/>
    <w:rsid w:val="000C52BC"/>
    <w:rsid w:val="000C5350"/>
    <w:rsid w:val="000C5F58"/>
    <w:rsid w:val="000C616B"/>
    <w:rsid w:val="000C61B4"/>
    <w:rsid w:val="000C6321"/>
    <w:rsid w:val="000C7149"/>
    <w:rsid w:val="000C77C4"/>
    <w:rsid w:val="000C7AE1"/>
    <w:rsid w:val="000C7DA9"/>
    <w:rsid w:val="000D085E"/>
    <w:rsid w:val="000D1989"/>
    <w:rsid w:val="000D1AE2"/>
    <w:rsid w:val="000D2338"/>
    <w:rsid w:val="000D2E12"/>
    <w:rsid w:val="000D35FF"/>
    <w:rsid w:val="000D36F8"/>
    <w:rsid w:val="000D38B5"/>
    <w:rsid w:val="000D41C4"/>
    <w:rsid w:val="000D4785"/>
    <w:rsid w:val="000D4A8F"/>
    <w:rsid w:val="000D4DE4"/>
    <w:rsid w:val="000D56DF"/>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BF5"/>
    <w:rsid w:val="000F0CEE"/>
    <w:rsid w:val="000F151A"/>
    <w:rsid w:val="000F1C7F"/>
    <w:rsid w:val="000F1FDE"/>
    <w:rsid w:val="000F2393"/>
    <w:rsid w:val="000F3707"/>
    <w:rsid w:val="000F386C"/>
    <w:rsid w:val="000F446C"/>
    <w:rsid w:val="000F4EC1"/>
    <w:rsid w:val="000F5303"/>
    <w:rsid w:val="000F5BC1"/>
    <w:rsid w:val="000F5FFD"/>
    <w:rsid w:val="000F66B8"/>
    <w:rsid w:val="000F67B0"/>
    <w:rsid w:val="000F6A4D"/>
    <w:rsid w:val="000F6C81"/>
    <w:rsid w:val="000F7099"/>
    <w:rsid w:val="000F7468"/>
    <w:rsid w:val="000F74D0"/>
    <w:rsid w:val="000F7660"/>
    <w:rsid w:val="000F768D"/>
    <w:rsid w:val="000F7F52"/>
    <w:rsid w:val="00100C84"/>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7005"/>
    <w:rsid w:val="0010783A"/>
    <w:rsid w:val="00107B24"/>
    <w:rsid w:val="00107BDF"/>
    <w:rsid w:val="00110204"/>
    <w:rsid w:val="00110516"/>
    <w:rsid w:val="00110D35"/>
    <w:rsid w:val="001116AB"/>
    <w:rsid w:val="00111725"/>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BB3"/>
    <w:rsid w:val="00121285"/>
    <w:rsid w:val="00121A7F"/>
    <w:rsid w:val="00121B4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8DB"/>
    <w:rsid w:val="00150924"/>
    <w:rsid w:val="00150D83"/>
    <w:rsid w:val="00151353"/>
    <w:rsid w:val="00151401"/>
    <w:rsid w:val="001521A2"/>
    <w:rsid w:val="00152587"/>
    <w:rsid w:val="001527D8"/>
    <w:rsid w:val="00152A4D"/>
    <w:rsid w:val="00152C02"/>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E61"/>
    <w:rsid w:val="0017454F"/>
    <w:rsid w:val="001745A9"/>
    <w:rsid w:val="00174BBF"/>
    <w:rsid w:val="00174CC1"/>
    <w:rsid w:val="00176690"/>
    <w:rsid w:val="00176B3F"/>
    <w:rsid w:val="00177376"/>
    <w:rsid w:val="00177730"/>
    <w:rsid w:val="00180186"/>
    <w:rsid w:val="00180816"/>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52B9"/>
    <w:rsid w:val="00185F88"/>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6330"/>
    <w:rsid w:val="001A69ED"/>
    <w:rsid w:val="001A73A2"/>
    <w:rsid w:val="001A7A6F"/>
    <w:rsid w:val="001A7E83"/>
    <w:rsid w:val="001B096C"/>
    <w:rsid w:val="001B0E41"/>
    <w:rsid w:val="001B1641"/>
    <w:rsid w:val="001B169A"/>
    <w:rsid w:val="001B190E"/>
    <w:rsid w:val="001B19E1"/>
    <w:rsid w:val="001B2C76"/>
    <w:rsid w:val="001B3038"/>
    <w:rsid w:val="001B3422"/>
    <w:rsid w:val="001B3442"/>
    <w:rsid w:val="001B3685"/>
    <w:rsid w:val="001B3CEF"/>
    <w:rsid w:val="001B409B"/>
    <w:rsid w:val="001B45EE"/>
    <w:rsid w:val="001B4B83"/>
    <w:rsid w:val="001B4C09"/>
    <w:rsid w:val="001B4CC1"/>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B71"/>
    <w:rsid w:val="001D25CA"/>
    <w:rsid w:val="001D2964"/>
    <w:rsid w:val="001D3318"/>
    <w:rsid w:val="001D3436"/>
    <w:rsid w:val="001D3442"/>
    <w:rsid w:val="001D3685"/>
    <w:rsid w:val="001D37CF"/>
    <w:rsid w:val="001D391D"/>
    <w:rsid w:val="001D3920"/>
    <w:rsid w:val="001D3A3F"/>
    <w:rsid w:val="001D3B7F"/>
    <w:rsid w:val="001D4036"/>
    <w:rsid w:val="001D433F"/>
    <w:rsid w:val="001D48F7"/>
    <w:rsid w:val="001D5056"/>
    <w:rsid w:val="001D53A4"/>
    <w:rsid w:val="001D5487"/>
    <w:rsid w:val="001D5C99"/>
    <w:rsid w:val="001D5FCD"/>
    <w:rsid w:val="001D64E0"/>
    <w:rsid w:val="001D69D5"/>
    <w:rsid w:val="001D6BDE"/>
    <w:rsid w:val="001D7098"/>
    <w:rsid w:val="001D7870"/>
    <w:rsid w:val="001D7B7B"/>
    <w:rsid w:val="001D7E4C"/>
    <w:rsid w:val="001D7F90"/>
    <w:rsid w:val="001E0882"/>
    <w:rsid w:val="001E0A5A"/>
    <w:rsid w:val="001E10D0"/>
    <w:rsid w:val="001E12DA"/>
    <w:rsid w:val="001E16E9"/>
    <w:rsid w:val="001E1761"/>
    <w:rsid w:val="001E2533"/>
    <w:rsid w:val="001E255F"/>
    <w:rsid w:val="001E4458"/>
    <w:rsid w:val="001E47E7"/>
    <w:rsid w:val="001E4AA4"/>
    <w:rsid w:val="001E5261"/>
    <w:rsid w:val="001E5AA8"/>
    <w:rsid w:val="001E6043"/>
    <w:rsid w:val="001E66CF"/>
    <w:rsid w:val="001E6928"/>
    <w:rsid w:val="001E6A9A"/>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E9"/>
    <w:rsid w:val="00211E1B"/>
    <w:rsid w:val="00212BD9"/>
    <w:rsid w:val="00213B6B"/>
    <w:rsid w:val="00213F16"/>
    <w:rsid w:val="00213F7F"/>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EF8"/>
    <w:rsid w:val="0022306B"/>
    <w:rsid w:val="00223554"/>
    <w:rsid w:val="002235B7"/>
    <w:rsid w:val="002239E4"/>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65D6"/>
    <w:rsid w:val="002370CB"/>
    <w:rsid w:val="00237C37"/>
    <w:rsid w:val="00237CC1"/>
    <w:rsid w:val="00237F32"/>
    <w:rsid w:val="00237F34"/>
    <w:rsid w:val="0024083D"/>
    <w:rsid w:val="002410B3"/>
    <w:rsid w:val="00241B33"/>
    <w:rsid w:val="0024402E"/>
    <w:rsid w:val="00244212"/>
    <w:rsid w:val="00244DBF"/>
    <w:rsid w:val="002458CF"/>
    <w:rsid w:val="00245B68"/>
    <w:rsid w:val="00245BC3"/>
    <w:rsid w:val="00246799"/>
    <w:rsid w:val="0024702A"/>
    <w:rsid w:val="00247447"/>
    <w:rsid w:val="002477B9"/>
    <w:rsid w:val="0024794E"/>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6F9"/>
    <w:rsid w:val="00260DDE"/>
    <w:rsid w:val="00261318"/>
    <w:rsid w:val="00261977"/>
    <w:rsid w:val="00261FEC"/>
    <w:rsid w:val="00262368"/>
    <w:rsid w:val="00262B2B"/>
    <w:rsid w:val="002630E8"/>
    <w:rsid w:val="0026429C"/>
    <w:rsid w:val="00264C41"/>
    <w:rsid w:val="00264FDE"/>
    <w:rsid w:val="00265215"/>
    <w:rsid w:val="0026527F"/>
    <w:rsid w:val="00265AE9"/>
    <w:rsid w:val="002665A3"/>
    <w:rsid w:val="00266B17"/>
    <w:rsid w:val="00266D10"/>
    <w:rsid w:val="002674F1"/>
    <w:rsid w:val="002676D4"/>
    <w:rsid w:val="002677D1"/>
    <w:rsid w:val="00267D6C"/>
    <w:rsid w:val="00270EF9"/>
    <w:rsid w:val="00271F85"/>
    <w:rsid w:val="0027224D"/>
    <w:rsid w:val="00272632"/>
    <w:rsid w:val="0027491D"/>
    <w:rsid w:val="002749B8"/>
    <w:rsid w:val="002801C7"/>
    <w:rsid w:val="002803CD"/>
    <w:rsid w:val="0028095C"/>
    <w:rsid w:val="00280EFB"/>
    <w:rsid w:val="0028102B"/>
    <w:rsid w:val="00281A1C"/>
    <w:rsid w:val="002829C5"/>
    <w:rsid w:val="00282FC3"/>
    <w:rsid w:val="00283163"/>
    <w:rsid w:val="0028352A"/>
    <w:rsid w:val="00283994"/>
    <w:rsid w:val="0028419E"/>
    <w:rsid w:val="002842AA"/>
    <w:rsid w:val="00284EAA"/>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66CC"/>
    <w:rsid w:val="00296D4B"/>
    <w:rsid w:val="002971E5"/>
    <w:rsid w:val="002A0CDD"/>
    <w:rsid w:val="002A2018"/>
    <w:rsid w:val="002A2038"/>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21EB"/>
    <w:rsid w:val="002B256E"/>
    <w:rsid w:val="002B2B89"/>
    <w:rsid w:val="002B3EC3"/>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6B9"/>
    <w:rsid w:val="002C1734"/>
    <w:rsid w:val="002C1A24"/>
    <w:rsid w:val="002C27F9"/>
    <w:rsid w:val="002C31E7"/>
    <w:rsid w:val="002C35C5"/>
    <w:rsid w:val="002C3618"/>
    <w:rsid w:val="002C38A7"/>
    <w:rsid w:val="002C38BE"/>
    <w:rsid w:val="002C3D3F"/>
    <w:rsid w:val="002C4683"/>
    <w:rsid w:val="002C4D31"/>
    <w:rsid w:val="002C58BF"/>
    <w:rsid w:val="002C5935"/>
    <w:rsid w:val="002C5BD3"/>
    <w:rsid w:val="002C69CB"/>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DFF"/>
    <w:rsid w:val="002D7AE1"/>
    <w:rsid w:val="002D7CA3"/>
    <w:rsid w:val="002E0B11"/>
    <w:rsid w:val="002E0BC1"/>
    <w:rsid w:val="002E1396"/>
    <w:rsid w:val="002E220D"/>
    <w:rsid w:val="002E244F"/>
    <w:rsid w:val="002E2B12"/>
    <w:rsid w:val="002E2FC0"/>
    <w:rsid w:val="002E3296"/>
    <w:rsid w:val="002E3AE2"/>
    <w:rsid w:val="002E421E"/>
    <w:rsid w:val="002E4385"/>
    <w:rsid w:val="002E5701"/>
    <w:rsid w:val="002E6369"/>
    <w:rsid w:val="002E6479"/>
    <w:rsid w:val="002E6FD2"/>
    <w:rsid w:val="002F0AC4"/>
    <w:rsid w:val="002F0EDC"/>
    <w:rsid w:val="002F0F27"/>
    <w:rsid w:val="002F0FD9"/>
    <w:rsid w:val="002F1078"/>
    <w:rsid w:val="002F1299"/>
    <w:rsid w:val="002F19CD"/>
    <w:rsid w:val="002F19DA"/>
    <w:rsid w:val="002F1A6F"/>
    <w:rsid w:val="002F1DA0"/>
    <w:rsid w:val="002F2A6C"/>
    <w:rsid w:val="002F2D15"/>
    <w:rsid w:val="002F2EF5"/>
    <w:rsid w:val="002F3A5B"/>
    <w:rsid w:val="002F3AB8"/>
    <w:rsid w:val="002F3AC7"/>
    <w:rsid w:val="002F3ACB"/>
    <w:rsid w:val="002F3C71"/>
    <w:rsid w:val="002F4538"/>
    <w:rsid w:val="002F46C7"/>
    <w:rsid w:val="002F488B"/>
    <w:rsid w:val="002F4DE1"/>
    <w:rsid w:val="002F65DD"/>
    <w:rsid w:val="002F6649"/>
    <w:rsid w:val="002F6C84"/>
    <w:rsid w:val="002F6E44"/>
    <w:rsid w:val="002F6EED"/>
    <w:rsid w:val="002F72B1"/>
    <w:rsid w:val="002F74F1"/>
    <w:rsid w:val="002F75F3"/>
    <w:rsid w:val="002F7EAA"/>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A36"/>
    <w:rsid w:val="00315A5A"/>
    <w:rsid w:val="00315DD7"/>
    <w:rsid w:val="003163F6"/>
    <w:rsid w:val="003164B2"/>
    <w:rsid w:val="00316589"/>
    <w:rsid w:val="00316A12"/>
    <w:rsid w:val="00316B58"/>
    <w:rsid w:val="00316E84"/>
    <w:rsid w:val="003176A6"/>
    <w:rsid w:val="00317B1A"/>
    <w:rsid w:val="00320045"/>
    <w:rsid w:val="00320339"/>
    <w:rsid w:val="00320E71"/>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7AB7"/>
    <w:rsid w:val="0034008E"/>
    <w:rsid w:val="0034011F"/>
    <w:rsid w:val="00340AB1"/>
    <w:rsid w:val="00340F20"/>
    <w:rsid w:val="00341404"/>
    <w:rsid w:val="00341AF7"/>
    <w:rsid w:val="00343634"/>
    <w:rsid w:val="0034389D"/>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4CA"/>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671"/>
    <w:rsid w:val="00366EEA"/>
    <w:rsid w:val="003678D3"/>
    <w:rsid w:val="00367CD5"/>
    <w:rsid w:val="003706AE"/>
    <w:rsid w:val="00371283"/>
    <w:rsid w:val="00373473"/>
    <w:rsid w:val="00373D9D"/>
    <w:rsid w:val="003744C8"/>
    <w:rsid w:val="00374785"/>
    <w:rsid w:val="00374B7A"/>
    <w:rsid w:val="00375047"/>
    <w:rsid w:val="003751B0"/>
    <w:rsid w:val="00375687"/>
    <w:rsid w:val="0037626A"/>
    <w:rsid w:val="0037644E"/>
    <w:rsid w:val="003768BB"/>
    <w:rsid w:val="00376A3C"/>
    <w:rsid w:val="00376B84"/>
    <w:rsid w:val="0037705B"/>
    <w:rsid w:val="003775BD"/>
    <w:rsid w:val="00377FC8"/>
    <w:rsid w:val="00380AE7"/>
    <w:rsid w:val="003812DF"/>
    <w:rsid w:val="0038163B"/>
    <w:rsid w:val="003816B4"/>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D60"/>
    <w:rsid w:val="003A108B"/>
    <w:rsid w:val="003A11B7"/>
    <w:rsid w:val="003A16E2"/>
    <w:rsid w:val="003A20D2"/>
    <w:rsid w:val="003A217E"/>
    <w:rsid w:val="003A22A8"/>
    <w:rsid w:val="003A2DE1"/>
    <w:rsid w:val="003A2F0C"/>
    <w:rsid w:val="003A3869"/>
    <w:rsid w:val="003A399F"/>
    <w:rsid w:val="003A3DEA"/>
    <w:rsid w:val="003A3E63"/>
    <w:rsid w:val="003A40C6"/>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B89"/>
    <w:rsid w:val="003D1EF5"/>
    <w:rsid w:val="003D215C"/>
    <w:rsid w:val="003D2F8A"/>
    <w:rsid w:val="003D36FD"/>
    <w:rsid w:val="003D38C9"/>
    <w:rsid w:val="003D3B93"/>
    <w:rsid w:val="003D3DEC"/>
    <w:rsid w:val="003D407B"/>
    <w:rsid w:val="003D5A06"/>
    <w:rsid w:val="003D5C92"/>
    <w:rsid w:val="003D5D2D"/>
    <w:rsid w:val="003D6F7E"/>
    <w:rsid w:val="003D7D19"/>
    <w:rsid w:val="003D7F5C"/>
    <w:rsid w:val="003E0943"/>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F9A"/>
    <w:rsid w:val="00414208"/>
    <w:rsid w:val="00414994"/>
    <w:rsid w:val="00414ED3"/>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C0"/>
    <w:rsid w:val="00421253"/>
    <w:rsid w:val="00421712"/>
    <w:rsid w:val="00421EAF"/>
    <w:rsid w:val="0042290D"/>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C3B"/>
    <w:rsid w:val="00426F1D"/>
    <w:rsid w:val="0042744C"/>
    <w:rsid w:val="00427B0B"/>
    <w:rsid w:val="0043001B"/>
    <w:rsid w:val="00430AD9"/>
    <w:rsid w:val="00430DD7"/>
    <w:rsid w:val="00431169"/>
    <w:rsid w:val="0043121D"/>
    <w:rsid w:val="004315D1"/>
    <w:rsid w:val="00431664"/>
    <w:rsid w:val="00431D85"/>
    <w:rsid w:val="00431FE6"/>
    <w:rsid w:val="00432222"/>
    <w:rsid w:val="004322CE"/>
    <w:rsid w:val="0043257D"/>
    <w:rsid w:val="004327FE"/>
    <w:rsid w:val="004328BA"/>
    <w:rsid w:val="00432A77"/>
    <w:rsid w:val="00433624"/>
    <w:rsid w:val="00433D7A"/>
    <w:rsid w:val="00434767"/>
    <w:rsid w:val="0043480E"/>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660"/>
    <w:rsid w:val="00441AEF"/>
    <w:rsid w:val="00442362"/>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C8B"/>
    <w:rsid w:val="0045336A"/>
    <w:rsid w:val="004537B5"/>
    <w:rsid w:val="004539ED"/>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A8C"/>
    <w:rsid w:val="00492D67"/>
    <w:rsid w:val="00493513"/>
    <w:rsid w:val="0049373B"/>
    <w:rsid w:val="00493D0F"/>
    <w:rsid w:val="004940E8"/>
    <w:rsid w:val="00494A32"/>
    <w:rsid w:val="00494B0A"/>
    <w:rsid w:val="00494C30"/>
    <w:rsid w:val="00495ABC"/>
    <w:rsid w:val="00495AE3"/>
    <w:rsid w:val="00497012"/>
    <w:rsid w:val="004971FA"/>
    <w:rsid w:val="0049735B"/>
    <w:rsid w:val="00497A4F"/>
    <w:rsid w:val="004A030E"/>
    <w:rsid w:val="004A041F"/>
    <w:rsid w:val="004A043F"/>
    <w:rsid w:val="004A0E54"/>
    <w:rsid w:val="004A1340"/>
    <w:rsid w:val="004A1545"/>
    <w:rsid w:val="004A2198"/>
    <w:rsid w:val="004A36BE"/>
    <w:rsid w:val="004A39EF"/>
    <w:rsid w:val="004A3AE1"/>
    <w:rsid w:val="004A3B3D"/>
    <w:rsid w:val="004A43B7"/>
    <w:rsid w:val="004A44EA"/>
    <w:rsid w:val="004A4793"/>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44BC"/>
    <w:rsid w:val="004B464E"/>
    <w:rsid w:val="004B46FA"/>
    <w:rsid w:val="004B4930"/>
    <w:rsid w:val="004B4D7C"/>
    <w:rsid w:val="004B5442"/>
    <w:rsid w:val="004B5520"/>
    <w:rsid w:val="004B5632"/>
    <w:rsid w:val="004B5F29"/>
    <w:rsid w:val="004B64D4"/>
    <w:rsid w:val="004B66F2"/>
    <w:rsid w:val="004B71F9"/>
    <w:rsid w:val="004B77A6"/>
    <w:rsid w:val="004B7E01"/>
    <w:rsid w:val="004C0CC9"/>
    <w:rsid w:val="004C17E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1E1"/>
    <w:rsid w:val="004D3B0C"/>
    <w:rsid w:val="004D3CC8"/>
    <w:rsid w:val="004D4132"/>
    <w:rsid w:val="004D4CF7"/>
    <w:rsid w:val="004D4D25"/>
    <w:rsid w:val="004D5746"/>
    <w:rsid w:val="004D5DEE"/>
    <w:rsid w:val="004D6349"/>
    <w:rsid w:val="004D656A"/>
    <w:rsid w:val="004D657F"/>
    <w:rsid w:val="004D7398"/>
    <w:rsid w:val="004D75C2"/>
    <w:rsid w:val="004E05DD"/>
    <w:rsid w:val="004E0F81"/>
    <w:rsid w:val="004E1196"/>
    <w:rsid w:val="004E1372"/>
    <w:rsid w:val="004E1A26"/>
    <w:rsid w:val="004E2389"/>
    <w:rsid w:val="004E257D"/>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41FE"/>
    <w:rsid w:val="0050438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3E1D"/>
    <w:rsid w:val="005141AF"/>
    <w:rsid w:val="0051451D"/>
    <w:rsid w:val="00515217"/>
    <w:rsid w:val="00515419"/>
    <w:rsid w:val="005156A6"/>
    <w:rsid w:val="00515CE0"/>
    <w:rsid w:val="005160C5"/>
    <w:rsid w:val="0051647C"/>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913"/>
    <w:rsid w:val="00522ECA"/>
    <w:rsid w:val="00522FFF"/>
    <w:rsid w:val="0052336F"/>
    <w:rsid w:val="00523951"/>
    <w:rsid w:val="00523CF5"/>
    <w:rsid w:val="0052423D"/>
    <w:rsid w:val="005246EE"/>
    <w:rsid w:val="0052533F"/>
    <w:rsid w:val="00525AB0"/>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8BA"/>
    <w:rsid w:val="00540C3C"/>
    <w:rsid w:val="0054121B"/>
    <w:rsid w:val="00541A5B"/>
    <w:rsid w:val="005422AE"/>
    <w:rsid w:val="00542AD9"/>
    <w:rsid w:val="0054332B"/>
    <w:rsid w:val="00543497"/>
    <w:rsid w:val="00543768"/>
    <w:rsid w:val="00543A60"/>
    <w:rsid w:val="00543ED5"/>
    <w:rsid w:val="00543F84"/>
    <w:rsid w:val="005447A5"/>
    <w:rsid w:val="00544BA5"/>
    <w:rsid w:val="005452C7"/>
    <w:rsid w:val="0054575C"/>
    <w:rsid w:val="00545798"/>
    <w:rsid w:val="005458B0"/>
    <w:rsid w:val="005458ED"/>
    <w:rsid w:val="00545D30"/>
    <w:rsid w:val="00545DA9"/>
    <w:rsid w:val="00546C9C"/>
    <w:rsid w:val="005472EE"/>
    <w:rsid w:val="005473DD"/>
    <w:rsid w:val="00547554"/>
    <w:rsid w:val="00547B12"/>
    <w:rsid w:val="0055055F"/>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1E06"/>
    <w:rsid w:val="00562649"/>
    <w:rsid w:val="00562742"/>
    <w:rsid w:val="00562A84"/>
    <w:rsid w:val="00562A8D"/>
    <w:rsid w:val="00562E20"/>
    <w:rsid w:val="0056330F"/>
    <w:rsid w:val="00563524"/>
    <w:rsid w:val="00563FC3"/>
    <w:rsid w:val="00564206"/>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9D"/>
    <w:rsid w:val="0058152D"/>
    <w:rsid w:val="00581A4B"/>
    <w:rsid w:val="00582942"/>
    <w:rsid w:val="0058347F"/>
    <w:rsid w:val="00583D7F"/>
    <w:rsid w:val="0058451F"/>
    <w:rsid w:val="00584B57"/>
    <w:rsid w:val="00584E86"/>
    <w:rsid w:val="00584FD1"/>
    <w:rsid w:val="005852F0"/>
    <w:rsid w:val="005858B0"/>
    <w:rsid w:val="00586052"/>
    <w:rsid w:val="0058610A"/>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CCD"/>
    <w:rsid w:val="00592E83"/>
    <w:rsid w:val="00593308"/>
    <w:rsid w:val="00593406"/>
    <w:rsid w:val="00593726"/>
    <w:rsid w:val="00593FC9"/>
    <w:rsid w:val="005943EA"/>
    <w:rsid w:val="00594CF0"/>
    <w:rsid w:val="00594F33"/>
    <w:rsid w:val="00595540"/>
    <w:rsid w:val="00595AF3"/>
    <w:rsid w:val="00595B4B"/>
    <w:rsid w:val="00596944"/>
    <w:rsid w:val="00596BF6"/>
    <w:rsid w:val="005979CD"/>
    <w:rsid w:val="00597BF5"/>
    <w:rsid w:val="005A09AB"/>
    <w:rsid w:val="005A0B0B"/>
    <w:rsid w:val="005A0BA6"/>
    <w:rsid w:val="005A1C2D"/>
    <w:rsid w:val="005A1FE9"/>
    <w:rsid w:val="005A22C5"/>
    <w:rsid w:val="005A240C"/>
    <w:rsid w:val="005A2A35"/>
    <w:rsid w:val="005A2CA4"/>
    <w:rsid w:val="005A2FD5"/>
    <w:rsid w:val="005A3074"/>
    <w:rsid w:val="005A3486"/>
    <w:rsid w:val="005A411B"/>
    <w:rsid w:val="005A41B3"/>
    <w:rsid w:val="005A4849"/>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9F9"/>
    <w:rsid w:val="005B7CBC"/>
    <w:rsid w:val="005C0610"/>
    <w:rsid w:val="005C06E2"/>
    <w:rsid w:val="005C0D62"/>
    <w:rsid w:val="005C1419"/>
    <w:rsid w:val="005C1C66"/>
    <w:rsid w:val="005C1D69"/>
    <w:rsid w:val="005C1FCB"/>
    <w:rsid w:val="005C24F1"/>
    <w:rsid w:val="005C26BC"/>
    <w:rsid w:val="005C2F8C"/>
    <w:rsid w:val="005C315B"/>
    <w:rsid w:val="005C32F4"/>
    <w:rsid w:val="005C354A"/>
    <w:rsid w:val="005C3851"/>
    <w:rsid w:val="005C3A5B"/>
    <w:rsid w:val="005C3AAF"/>
    <w:rsid w:val="005C3C6B"/>
    <w:rsid w:val="005C3F28"/>
    <w:rsid w:val="005C4304"/>
    <w:rsid w:val="005C43B5"/>
    <w:rsid w:val="005C481A"/>
    <w:rsid w:val="005C4A2B"/>
    <w:rsid w:val="005C4B69"/>
    <w:rsid w:val="005C5199"/>
    <w:rsid w:val="005C550B"/>
    <w:rsid w:val="005C5BA5"/>
    <w:rsid w:val="005C5D71"/>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B8C"/>
    <w:rsid w:val="005D635F"/>
    <w:rsid w:val="005D6EC1"/>
    <w:rsid w:val="005D71CC"/>
    <w:rsid w:val="005D74D7"/>
    <w:rsid w:val="005D775B"/>
    <w:rsid w:val="005D7797"/>
    <w:rsid w:val="005E0608"/>
    <w:rsid w:val="005E0681"/>
    <w:rsid w:val="005E091B"/>
    <w:rsid w:val="005E0B65"/>
    <w:rsid w:val="005E1830"/>
    <w:rsid w:val="005E2648"/>
    <w:rsid w:val="005E2DEF"/>
    <w:rsid w:val="005E2F32"/>
    <w:rsid w:val="005E3195"/>
    <w:rsid w:val="005E37F4"/>
    <w:rsid w:val="005E3815"/>
    <w:rsid w:val="005E3A7D"/>
    <w:rsid w:val="005E4326"/>
    <w:rsid w:val="005E45D9"/>
    <w:rsid w:val="005E4A84"/>
    <w:rsid w:val="005E4E02"/>
    <w:rsid w:val="005E542E"/>
    <w:rsid w:val="005E5675"/>
    <w:rsid w:val="005E628E"/>
    <w:rsid w:val="005E64E3"/>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375"/>
    <w:rsid w:val="005F6529"/>
    <w:rsid w:val="005F6E66"/>
    <w:rsid w:val="005F6F4D"/>
    <w:rsid w:val="005F701A"/>
    <w:rsid w:val="005F773C"/>
    <w:rsid w:val="005F7EBB"/>
    <w:rsid w:val="006001A9"/>
    <w:rsid w:val="006006EB"/>
    <w:rsid w:val="00600F51"/>
    <w:rsid w:val="00602060"/>
    <w:rsid w:val="006031DA"/>
    <w:rsid w:val="006035FF"/>
    <w:rsid w:val="00603EB8"/>
    <w:rsid w:val="00604233"/>
    <w:rsid w:val="006050F9"/>
    <w:rsid w:val="006056E3"/>
    <w:rsid w:val="00605934"/>
    <w:rsid w:val="00605E2F"/>
    <w:rsid w:val="006062E8"/>
    <w:rsid w:val="00606EE7"/>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AB1"/>
    <w:rsid w:val="00613CBD"/>
    <w:rsid w:val="00613D94"/>
    <w:rsid w:val="00614325"/>
    <w:rsid w:val="00614BB1"/>
    <w:rsid w:val="00614CDE"/>
    <w:rsid w:val="00614DB4"/>
    <w:rsid w:val="00615280"/>
    <w:rsid w:val="0061531C"/>
    <w:rsid w:val="0061702A"/>
    <w:rsid w:val="006179C6"/>
    <w:rsid w:val="00617DD7"/>
    <w:rsid w:val="00617DFA"/>
    <w:rsid w:val="00617E22"/>
    <w:rsid w:val="0062062B"/>
    <w:rsid w:val="00620C5B"/>
    <w:rsid w:val="0062109E"/>
    <w:rsid w:val="00621719"/>
    <w:rsid w:val="00621A84"/>
    <w:rsid w:val="00623965"/>
    <w:rsid w:val="006241DF"/>
    <w:rsid w:val="0062455D"/>
    <w:rsid w:val="006259FE"/>
    <w:rsid w:val="00625E75"/>
    <w:rsid w:val="00625EBC"/>
    <w:rsid w:val="0062615B"/>
    <w:rsid w:val="00627794"/>
    <w:rsid w:val="0062787A"/>
    <w:rsid w:val="00627A03"/>
    <w:rsid w:val="00627AA9"/>
    <w:rsid w:val="00627FFD"/>
    <w:rsid w:val="00630AAE"/>
    <w:rsid w:val="006315F1"/>
    <w:rsid w:val="00631AFB"/>
    <w:rsid w:val="00631DA8"/>
    <w:rsid w:val="00631F02"/>
    <w:rsid w:val="00632066"/>
    <w:rsid w:val="006327B2"/>
    <w:rsid w:val="006327BC"/>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9DC"/>
    <w:rsid w:val="00641B01"/>
    <w:rsid w:val="00641E9F"/>
    <w:rsid w:val="0064202E"/>
    <w:rsid w:val="006420DD"/>
    <w:rsid w:val="00642268"/>
    <w:rsid w:val="0064255A"/>
    <w:rsid w:val="00643A62"/>
    <w:rsid w:val="00643D98"/>
    <w:rsid w:val="006440CE"/>
    <w:rsid w:val="00644B5F"/>
    <w:rsid w:val="00644E98"/>
    <w:rsid w:val="00645BE8"/>
    <w:rsid w:val="00645CB8"/>
    <w:rsid w:val="006464DE"/>
    <w:rsid w:val="00646561"/>
    <w:rsid w:val="006465CA"/>
    <w:rsid w:val="00646AE2"/>
    <w:rsid w:val="006476D2"/>
    <w:rsid w:val="00647E7F"/>
    <w:rsid w:val="0065078F"/>
    <w:rsid w:val="00650AAB"/>
    <w:rsid w:val="00651A17"/>
    <w:rsid w:val="00651AE2"/>
    <w:rsid w:val="00651CB2"/>
    <w:rsid w:val="0065263F"/>
    <w:rsid w:val="00652ECB"/>
    <w:rsid w:val="00652FCD"/>
    <w:rsid w:val="00653273"/>
    <w:rsid w:val="006537DB"/>
    <w:rsid w:val="0065380C"/>
    <w:rsid w:val="00653CE8"/>
    <w:rsid w:val="006546EB"/>
    <w:rsid w:val="006549F0"/>
    <w:rsid w:val="00654A8F"/>
    <w:rsid w:val="00654E3C"/>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B4E"/>
    <w:rsid w:val="00664B53"/>
    <w:rsid w:val="006653C0"/>
    <w:rsid w:val="0066568E"/>
    <w:rsid w:val="00665E4E"/>
    <w:rsid w:val="00666493"/>
    <w:rsid w:val="006665F6"/>
    <w:rsid w:val="006668C5"/>
    <w:rsid w:val="00666D50"/>
    <w:rsid w:val="006670F3"/>
    <w:rsid w:val="006671B0"/>
    <w:rsid w:val="0066776B"/>
    <w:rsid w:val="006702BD"/>
    <w:rsid w:val="00670A78"/>
    <w:rsid w:val="00670E3C"/>
    <w:rsid w:val="00670E74"/>
    <w:rsid w:val="00670E77"/>
    <w:rsid w:val="0067151F"/>
    <w:rsid w:val="00671C5B"/>
    <w:rsid w:val="00672245"/>
    <w:rsid w:val="00672DA1"/>
    <w:rsid w:val="00672F34"/>
    <w:rsid w:val="006731A2"/>
    <w:rsid w:val="00673BBB"/>
    <w:rsid w:val="00674C84"/>
    <w:rsid w:val="00675844"/>
    <w:rsid w:val="00675C4D"/>
    <w:rsid w:val="00675FAC"/>
    <w:rsid w:val="00676376"/>
    <w:rsid w:val="006763A5"/>
    <w:rsid w:val="00676497"/>
    <w:rsid w:val="006766CB"/>
    <w:rsid w:val="0067700E"/>
    <w:rsid w:val="00677172"/>
    <w:rsid w:val="006778C5"/>
    <w:rsid w:val="00677D79"/>
    <w:rsid w:val="00677E52"/>
    <w:rsid w:val="00680647"/>
    <w:rsid w:val="006810EF"/>
    <w:rsid w:val="00681B31"/>
    <w:rsid w:val="00681C57"/>
    <w:rsid w:val="00681CDC"/>
    <w:rsid w:val="00681CE1"/>
    <w:rsid w:val="00682130"/>
    <w:rsid w:val="00682586"/>
    <w:rsid w:val="00682718"/>
    <w:rsid w:val="006840D3"/>
    <w:rsid w:val="00684127"/>
    <w:rsid w:val="00684364"/>
    <w:rsid w:val="00685606"/>
    <w:rsid w:val="00685CD4"/>
    <w:rsid w:val="00686126"/>
    <w:rsid w:val="006863F2"/>
    <w:rsid w:val="006868B9"/>
    <w:rsid w:val="00686934"/>
    <w:rsid w:val="00686D3B"/>
    <w:rsid w:val="00687038"/>
    <w:rsid w:val="006875BB"/>
    <w:rsid w:val="006877B4"/>
    <w:rsid w:val="0069083F"/>
    <w:rsid w:val="00690DEE"/>
    <w:rsid w:val="006918BE"/>
    <w:rsid w:val="00692214"/>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26F"/>
    <w:rsid w:val="006A653F"/>
    <w:rsid w:val="006A7472"/>
    <w:rsid w:val="006A7792"/>
    <w:rsid w:val="006A7BD3"/>
    <w:rsid w:val="006A7FFD"/>
    <w:rsid w:val="006B0A90"/>
    <w:rsid w:val="006B1B21"/>
    <w:rsid w:val="006B1B55"/>
    <w:rsid w:val="006B1ECE"/>
    <w:rsid w:val="006B26B6"/>
    <w:rsid w:val="006B2AC5"/>
    <w:rsid w:val="006B2C6F"/>
    <w:rsid w:val="006B2C7D"/>
    <w:rsid w:val="006B2E51"/>
    <w:rsid w:val="006B3E7A"/>
    <w:rsid w:val="006B4641"/>
    <w:rsid w:val="006B57B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0C91"/>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EC0"/>
    <w:rsid w:val="007024B2"/>
    <w:rsid w:val="00702F5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9BB"/>
    <w:rsid w:val="00712E43"/>
    <w:rsid w:val="00713953"/>
    <w:rsid w:val="00713B64"/>
    <w:rsid w:val="00713E47"/>
    <w:rsid w:val="007145AE"/>
    <w:rsid w:val="007146FA"/>
    <w:rsid w:val="0071495C"/>
    <w:rsid w:val="00714ACD"/>
    <w:rsid w:val="00714D97"/>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5E5"/>
    <w:rsid w:val="007267D1"/>
    <w:rsid w:val="007269AF"/>
    <w:rsid w:val="00726E26"/>
    <w:rsid w:val="007271E5"/>
    <w:rsid w:val="007278A6"/>
    <w:rsid w:val="00731E4D"/>
    <w:rsid w:val="00732418"/>
    <w:rsid w:val="00732568"/>
    <w:rsid w:val="007325B5"/>
    <w:rsid w:val="00732C6F"/>
    <w:rsid w:val="00733552"/>
    <w:rsid w:val="00733689"/>
    <w:rsid w:val="00733CD4"/>
    <w:rsid w:val="007342F5"/>
    <w:rsid w:val="00734531"/>
    <w:rsid w:val="00734B22"/>
    <w:rsid w:val="007359D2"/>
    <w:rsid w:val="007359E6"/>
    <w:rsid w:val="00735F7B"/>
    <w:rsid w:val="0073771C"/>
    <w:rsid w:val="00737A5D"/>
    <w:rsid w:val="00737D6E"/>
    <w:rsid w:val="00737FF1"/>
    <w:rsid w:val="00740027"/>
    <w:rsid w:val="007401D4"/>
    <w:rsid w:val="00740B6B"/>
    <w:rsid w:val="00740F80"/>
    <w:rsid w:val="00741913"/>
    <w:rsid w:val="007424A9"/>
    <w:rsid w:val="007429EF"/>
    <w:rsid w:val="00742A3E"/>
    <w:rsid w:val="00742BFF"/>
    <w:rsid w:val="0074315C"/>
    <w:rsid w:val="00743164"/>
    <w:rsid w:val="00743D87"/>
    <w:rsid w:val="00744810"/>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D58"/>
    <w:rsid w:val="00754486"/>
    <w:rsid w:val="00754768"/>
    <w:rsid w:val="00754BCA"/>
    <w:rsid w:val="0075503C"/>
    <w:rsid w:val="00755276"/>
    <w:rsid w:val="007554BA"/>
    <w:rsid w:val="0075579F"/>
    <w:rsid w:val="007559E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406"/>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3E1D"/>
    <w:rsid w:val="00784152"/>
    <w:rsid w:val="00784C0D"/>
    <w:rsid w:val="00785015"/>
    <w:rsid w:val="00785421"/>
    <w:rsid w:val="007854BF"/>
    <w:rsid w:val="00785A84"/>
    <w:rsid w:val="00786091"/>
    <w:rsid w:val="007861E7"/>
    <w:rsid w:val="00787397"/>
    <w:rsid w:val="00787516"/>
    <w:rsid w:val="00787525"/>
    <w:rsid w:val="00787583"/>
    <w:rsid w:val="007876A3"/>
    <w:rsid w:val="0078773D"/>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2899"/>
    <w:rsid w:val="007D33A6"/>
    <w:rsid w:val="007D3D06"/>
    <w:rsid w:val="007D41F3"/>
    <w:rsid w:val="007D4AAF"/>
    <w:rsid w:val="007D4BC7"/>
    <w:rsid w:val="007D53D0"/>
    <w:rsid w:val="007D5D1D"/>
    <w:rsid w:val="007D6E63"/>
    <w:rsid w:val="007D71C2"/>
    <w:rsid w:val="007E0285"/>
    <w:rsid w:val="007E1706"/>
    <w:rsid w:val="007E1D4C"/>
    <w:rsid w:val="007E208A"/>
    <w:rsid w:val="007E217E"/>
    <w:rsid w:val="007E26E2"/>
    <w:rsid w:val="007E393C"/>
    <w:rsid w:val="007E3FB3"/>
    <w:rsid w:val="007E43C6"/>
    <w:rsid w:val="007E4601"/>
    <w:rsid w:val="007E494F"/>
    <w:rsid w:val="007E4F11"/>
    <w:rsid w:val="007E5377"/>
    <w:rsid w:val="007E55B3"/>
    <w:rsid w:val="007E5747"/>
    <w:rsid w:val="007E58BF"/>
    <w:rsid w:val="007E5E7A"/>
    <w:rsid w:val="007E6C72"/>
    <w:rsid w:val="007E6CFF"/>
    <w:rsid w:val="007E711A"/>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7366"/>
    <w:rsid w:val="007F7462"/>
    <w:rsid w:val="007F76C2"/>
    <w:rsid w:val="007F7993"/>
    <w:rsid w:val="007F7C1A"/>
    <w:rsid w:val="008001C5"/>
    <w:rsid w:val="00800784"/>
    <w:rsid w:val="00801FF0"/>
    <w:rsid w:val="0080209C"/>
    <w:rsid w:val="00802ECD"/>
    <w:rsid w:val="008033B7"/>
    <w:rsid w:val="008039A1"/>
    <w:rsid w:val="00803BD0"/>
    <w:rsid w:val="00803CBD"/>
    <w:rsid w:val="00804275"/>
    <w:rsid w:val="00804654"/>
    <w:rsid w:val="008048B6"/>
    <w:rsid w:val="00804C8C"/>
    <w:rsid w:val="008050C2"/>
    <w:rsid w:val="00806379"/>
    <w:rsid w:val="008069F1"/>
    <w:rsid w:val="00807001"/>
    <w:rsid w:val="00807060"/>
    <w:rsid w:val="008070C2"/>
    <w:rsid w:val="00807CF5"/>
    <w:rsid w:val="00810113"/>
    <w:rsid w:val="00810829"/>
    <w:rsid w:val="0081155D"/>
    <w:rsid w:val="008116BC"/>
    <w:rsid w:val="00811E9B"/>
    <w:rsid w:val="00812996"/>
    <w:rsid w:val="00813AD1"/>
    <w:rsid w:val="00813D35"/>
    <w:rsid w:val="00813FB0"/>
    <w:rsid w:val="0081461D"/>
    <w:rsid w:val="0081511C"/>
    <w:rsid w:val="008159BE"/>
    <w:rsid w:val="00815BD2"/>
    <w:rsid w:val="00815DD1"/>
    <w:rsid w:val="00816A58"/>
    <w:rsid w:val="00816FF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6B7"/>
    <w:rsid w:val="00845D67"/>
    <w:rsid w:val="00846CB8"/>
    <w:rsid w:val="00847417"/>
    <w:rsid w:val="00847AB6"/>
    <w:rsid w:val="008501A2"/>
    <w:rsid w:val="008507B8"/>
    <w:rsid w:val="00851FCF"/>
    <w:rsid w:val="008520D2"/>
    <w:rsid w:val="00852997"/>
    <w:rsid w:val="00853055"/>
    <w:rsid w:val="00853E20"/>
    <w:rsid w:val="00853E6C"/>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1BAB"/>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E3F"/>
    <w:rsid w:val="00881A49"/>
    <w:rsid w:val="00882549"/>
    <w:rsid w:val="008830A0"/>
    <w:rsid w:val="00883D17"/>
    <w:rsid w:val="00883DB0"/>
    <w:rsid w:val="0088432C"/>
    <w:rsid w:val="00884B28"/>
    <w:rsid w:val="00884BA3"/>
    <w:rsid w:val="0088510F"/>
    <w:rsid w:val="008854BB"/>
    <w:rsid w:val="0088582D"/>
    <w:rsid w:val="00885A0D"/>
    <w:rsid w:val="00886187"/>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5EB"/>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42C"/>
    <w:rsid w:val="008C30DE"/>
    <w:rsid w:val="008C32A8"/>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B4F"/>
    <w:rsid w:val="008D50FE"/>
    <w:rsid w:val="008D51A8"/>
    <w:rsid w:val="008D587B"/>
    <w:rsid w:val="008D6272"/>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29CE"/>
    <w:rsid w:val="008F357F"/>
    <w:rsid w:val="008F43EC"/>
    <w:rsid w:val="008F451D"/>
    <w:rsid w:val="008F4A54"/>
    <w:rsid w:val="008F5045"/>
    <w:rsid w:val="008F5437"/>
    <w:rsid w:val="008F5721"/>
    <w:rsid w:val="008F596A"/>
    <w:rsid w:val="008F5CFF"/>
    <w:rsid w:val="008F64E1"/>
    <w:rsid w:val="008F67D8"/>
    <w:rsid w:val="008F68DC"/>
    <w:rsid w:val="008F6963"/>
    <w:rsid w:val="008F69A7"/>
    <w:rsid w:val="008F6C40"/>
    <w:rsid w:val="008F7541"/>
    <w:rsid w:val="008F7981"/>
    <w:rsid w:val="009005BB"/>
    <w:rsid w:val="009005C9"/>
    <w:rsid w:val="00901494"/>
    <w:rsid w:val="009015F4"/>
    <w:rsid w:val="009021E7"/>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985"/>
    <w:rsid w:val="00917C12"/>
    <w:rsid w:val="00917D52"/>
    <w:rsid w:val="0092013C"/>
    <w:rsid w:val="009204F4"/>
    <w:rsid w:val="00920910"/>
    <w:rsid w:val="00920F25"/>
    <w:rsid w:val="00921B08"/>
    <w:rsid w:val="00921C47"/>
    <w:rsid w:val="009225CD"/>
    <w:rsid w:val="00923009"/>
    <w:rsid w:val="0092421C"/>
    <w:rsid w:val="00924A6A"/>
    <w:rsid w:val="00924C84"/>
    <w:rsid w:val="00924FC9"/>
    <w:rsid w:val="00925041"/>
    <w:rsid w:val="00925639"/>
    <w:rsid w:val="00925989"/>
    <w:rsid w:val="00925DD2"/>
    <w:rsid w:val="00925DE8"/>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DA"/>
    <w:rsid w:val="00933FFD"/>
    <w:rsid w:val="00934B46"/>
    <w:rsid w:val="00934EF2"/>
    <w:rsid w:val="00935121"/>
    <w:rsid w:val="00935B14"/>
    <w:rsid w:val="00936E08"/>
    <w:rsid w:val="00937BA5"/>
    <w:rsid w:val="00940770"/>
    <w:rsid w:val="00940972"/>
    <w:rsid w:val="009414C1"/>
    <w:rsid w:val="00942992"/>
    <w:rsid w:val="0094362A"/>
    <w:rsid w:val="00943B4D"/>
    <w:rsid w:val="00943DB6"/>
    <w:rsid w:val="0094412E"/>
    <w:rsid w:val="00944A5D"/>
    <w:rsid w:val="00944E9E"/>
    <w:rsid w:val="0094534D"/>
    <w:rsid w:val="0094570E"/>
    <w:rsid w:val="009457A5"/>
    <w:rsid w:val="00945947"/>
    <w:rsid w:val="0094613A"/>
    <w:rsid w:val="00946937"/>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30F"/>
    <w:rsid w:val="00955637"/>
    <w:rsid w:val="00955E64"/>
    <w:rsid w:val="00956052"/>
    <w:rsid w:val="009568C8"/>
    <w:rsid w:val="00956C7D"/>
    <w:rsid w:val="00956CE6"/>
    <w:rsid w:val="00956D1E"/>
    <w:rsid w:val="0095702F"/>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10A1"/>
    <w:rsid w:val="00971CB5"/>
    <w:rsid w:val="00971EB1"/>
    <w:rsid w:val="00972146"/>
    <w:rsid w:val="00972889"/>
    <w:rsid w:val="00972A0E"/>
    <w:rsid w:val="00972C1C"/>
    <w:rsid w:val="009746F7"/>
    <w:rsid w:val="00974DF9"/>
    <w:rsid w:val="00974EC7"/>
    <w:rsid w:val="0097537A"/>
    <w:rsid w:val="009754BD"/>
    <w:rsid w:val="00975A07"/>
    <w:rsid w:val="00976622"/>
    <w:rsid w:val="0097704F"/>
    <w:rsid w:val="009779C8"/>
    <w:rsid w:val="00977C08"/>
    <w:rsid w:val="00980768"/>
    <w:rsid w:val="0098095D"/>
    <w:rsid w:val="00980E3B"/>
    <w:rsid w:val="00981955"/>
    <w:rsid w:val="00981967"/>
    <w:rsid w:val="00982F40"/>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1DBC"/>
    <w:rsid w:val="0099241A"/>
    <w:rsid w:val="00992B3F"/>
    <w:rsid w:val="00992C94"/>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B0D"/>
    <w:rsid w:val="009A4744"/>
    <w:rsid w:val="009A49CB"/>
    <w:rsid w:val="009A5155"/>
    <w:rsid w:val="009A566B"/>
    <w:rsid w:val="009A5B50"/>
    <w:rsid w:val="009A5FD1"/>
    <w:rsid w:val="009A6A46"/>
    <w:rsid w:val="009A7260"/>
    <w:rsid w:val="009A7831"/>
    <w:rsid w:val="009A7B76"/>
    <w:rsid w:val="009A7CC1"/>
    <w:rsid w:val="009B1670"/>
    <w:rsid w:val="009B18BB"/>
    <w:rsid w:val="009B194E"/>
    <w:rsid w:val="009B1A09"/>
    <w:rsid w:val="009B1C66"/>
    <w:rsid w:val="009B1D92"/>
    <w:rsid w:val="009B2548"/>
    <w:rsid w:val="009B2CFF"/>
    <w:rsid w:val="009B2DDB"/>
    <w:rsid w:val="009B350E"/>
    <w:rsid w:val="009B41F1"/>
    <w:rsid w:val="009B4209"/>
    <w:rsid w:val="009B4363"/>
    <w:rsid w:val="009B4DA5"/>
    <w:rsid w:val="009B63E0"/>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673"/>
    <w:rsid w:val="009D2C8C"/>
    <w:rsid w:val="009D2D15"/>
    <w:rsid w:val="009D2DE9"/>
    <w:rsid w:val="009D31FA"/>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EF8"/>
    <w:rsid w:val="009E7694"/>
    <w:rsid w:val="009F0126"/>
    <w:rsid w:val="009F024C"/>
    <w:rsid w:val="009F0D29"/>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88F"/>
    <w:rsid w:val="00A158A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C70"/>
    <w:rsid w:val="00A27A16"/>
    <w:rsid w:val="00A27D6C"/>
    <w:rsid w:val="00A27EB6"/>
    <w:rsid w:val="00A304A4"/>
    <w:rsid w:val="00A306CA"/>
    <w:rsid w:val="00A30833"/>
    <w:rsid w:val="00A3096F"/>
    <w:rsid w:val="00A31F9C"/>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40DA"/>
    <w:rsid w:val="00A44448"/>
    <w:rsid w:val="00A447AC"/>
    <w:rsid w:val="00A44A2F"/>
    <w:rsid w:val="00A44A5F"/>
    <w:rsid w:val="00A44DA8"/>
    <w:rsid w:val="00A45C56"/>
    <w:rsid w:val="00A45C86"/>
    <w:rsid w:val="00A46050"/>
    <w:rsid w:val="00A461CC"/>
    <w:rsid w:val="00A46638"/>
    <w:rsid w:val="00A47438"/>
    <w:rsid w:val="00A4755A"/>
    <w:rsid w:val="00A475A3"/>
    <w:rsid w:val="00A476F8"/>
    <w:rsid w:val="00A47A3F"/>
    <w:rsid w:val="00A502C6"/>
    <w:rsid w:val="00A5037A"/>
    <w:rsid w:val="00A503D9"/>
    <w:rsid w:val="00A503DA"/>
    <w:rsid w:val="00A50505"/>
    <w:rsid w:val="00A507D4"/>
    <w:rsid w:val="00A52628"/>
    <w:rsid w:val="00A52A3D"/>
    <w:rsid w:val="00A52EDF"/>
    <w:rsid w:val="00A53264"/>
    <w:rsid w:val="00A534A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BC8"/>
    <w:rsid w:val="00A62BF4"/>
    <w:rsid w:val="00A62CD6"/>
    <w:rsid w:val="00A62CE8"/>
    <w:rsid w:val="00A634E6"/>
    <w:rsid w:val="00A64259"/>
    <w:rsid w:val="00A64A7E"/>
    <w:rsid w:val="00A64AFF"/>
    <w:rsid w:val="00A64BBF"/>
    <w:rsid w:val="00A64E32"/>
    <w:rsid w:val="00A6565A"/>
    <w:rsid w:val="00A657FD"/>
    <w:rsid w:val="00A65BD3"/>
    <w:rsid w:val="00A65E47"/>
    <w:rsid w:val="00A65F60"/>
    <w:rsid w:val="00A66122"/>
    <w:rsid w:val="00A66495"/>
    <w:rsid w:val="00A668F4"/>
    <w:rsid w:val="00A66D5D"/>
    <w:rsid w:val="00A6707F"/>
    <w:rsid w:val="00A67683"/>
    <w:rsid w:val="00A67DF1"/>
    <w:rsid w:val="00A701B0"/>
    <w:rsid w:val="00A7082B"/>
    <w:rsid w:val="00A70C41"/>
    <w:rsid w:val="00A71D7E"/>
    <w:rsid w:val="00A7260D"/>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33BD"/>
    <w:rsid w:val="00A84069"/>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2DB7"/>
    <w:rsid w:val="00A9407B"/>
    <w:rsid w:val="00A94373"/>
    <w:rsid w:val="00A944DC"/>
    <w:rsid w:val="00A95968"/>
    <w:rsid w:val="00A95F3C"/>
    <w:rsid w:val="00A961C3"/>
    <w:rsid w:val="00A96E49"/>
    <w:rsid w:val="00A97205"/>
    <w:rsid w:val="00AA0764"/>
    <w:rsid w:val="00AA0C65"/>
    <w:rsid w:val="00AA163C"/>
    <w:rsid w:val="00AA206D"/>
    <w:rsid w:val="00AA27CB"/>
    <w:rsid w:val="00AA2ABB"/>
    <w:rsid w:val="00AA31E1"/>
    <w:rsid w:val="00AA3337"/>
    <w:rsid w:val="00AA36C0"/>
    <w:rsid w:val="00AA378E"/>
    <w:rsid w:val="00AA39BC"/>
    <w:rsid w:val="00AA3AEE"/>
    <w:rsid w:val="00AA3BBA"/>
    <w:rsid w:val="00AA3C9D"/>
    <w:rsid w:val="00AA417F"/>
    <w:rsid w:val="00AA491B"/>
    <w:rsid w:val="00AA49FD"/>
    <w:rsid w:val="00AA6A8D"/>
    <w:rsid w:val="00AA70FE"/>
    <w:rsid w:val="00AA72BE"/>
    <w:rsid w:val="00AA77F3"/>
    <w:rsid w:val="00AA781C"/>
    <w:rsid w:val="00AB1085"/>
    <w:rsid w:val="00AB11AB"/>
    <w:rsid w:val="00AB1495"/>
    <w:rsid w:val="00AB1636"/>
    <w:rsid w:val="00AB2487"/>
    <w:rsid w:val="00AB25B3"/>
    <w:rsid w:val="00AB2C9B"/>
    <w:rsid w:val="00AB2D24"/>
    <w:rsid w:val="00AB2D5A"/>
    <w:rsid w:val="00AB34EF"/>
    <w:rsid w:val="00AB3C9E"/>
    <w:rsid w:val="00AB3CA7"/>
    <w:rsid w:val="00AB4229"/>
    <w:rsid w:val="00AB44C3"/>
    <w:rsid w:val="00AB450D"/>
    <w:rsid w:val="00AB5264"/>
    <w:rsid w:val="00AB567B"/>
    <w:rsid w:val="00AB5F90"/>
    <w:rsid w:val="00AB61AA"/>
    <w:rsid w:val="00AB626B"/>
    <w:rsid w:val="00AB6FC1"/>
    <w:rsid w:val="00AB713D"/>
    <w:rsid w:val="00AB7697"/>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74C"/>
    <w:rsid w:val="00AD33FB"/>
    <w:rsid w:val="00AD3DD1"/>
    <w:rsid w:val="00AD3F17"/>
    <w:rsid w:val="00AD3F97"/>
    <w:rsid w:val="00AD4715"/>
    <w:rsid w:val="00AD4BC0"/>
    <w:rsid w:val="00AD4C5D"/>
    <w:rsid w:val="00AD4C92"/>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351A"/>
    <w:rsid w:val="00AF384E"/>
    <w:rsid w:val="00AF3ED6"/>
    <w:rsid w:val="00AF41E5"/>
    <w:rsid w:val="00AF4617"/>
    <w:rsid w:val="00AF521B"/>
    <w:rsid w:val="00AF5A9F"/>
    <w:rsid w:val="00AF6249"/>
    <w:rsid w:val="00AF624B"/>
    <w:rsid w:val="00AF6F0A"/>
    <w:rsid w:val="00AF7C65"/>
    <w:rsid w:val="00B0049A"/>
    <w:rsid w:val="00B00979"/>
    <w:rsid w:val="00B01146"/>
    <w:rsid w:val="00B018BB"/>
    <w:rsid w:val="00B01BAF"/>
    <w:rsid w:val="00B01FE5"/>
    <w:rsid w:val="00B02287"/>
    <w:rsid w:val="00B02643"/>
    <w:rsid w:val="00B02ABD"/>
    <w:rsid w:val="00B0376E"/>
    <w:rsid w:val="00B03B1D"/>
    <w:rsid w:val="00B04174"/>
    <w:rsid w:val="00B04246"/>
    <w:rsid w:val="00B04497"/>
    <w:rsid w:val="00B04796"/>
    <w:rsid w:val="00B0590C"/>
    <w:rsid w:val="00B0650F"/>
    <w:rsid w:val="00B067CB"/>
    <w:rsid w:val="00B06BC5"/>
    <w:rsid w:val="00B06C04"/>
    <w:rsid w:val="00B07073"/>
    <w:rsid w:val="00B10BB0"/>
    <w:rsid w:val="00B10D89"/>
    <w:rsid w:val="00B1122D"/>
    <w:rsid w:val="00B1170F"/>
    <w:rsid w:val="00B12222"/>
    <w:rsid w:val="00B1293A"/>
    <w:rsid w:val="00B12D4F"/>
    <w:rsid w:val="00B12ED1"/>
    <w:rsid w:val="00B12F84"/>
    <w:rsid w:val="00B1339C"/>
    <w:rsid w:val="00B13414"/>
    <w:rsid w:val="00B14650"/>
    <w:rsid w:val="00B14A6A"/>
    <w:rsid w:val="00B14AD1"/>
    <w:rsid w:val="00B153DD"/>
    <w:rsid w:val="00B16E92"/>
    <w:rsid w:val="00B17C0C"/>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1B2"/>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886"/>
    <w:rsid w:val="00B57B99"/>
    <w:rsid w:val="00B603C6"/>
    <w:rsid w:val="00B60495"/>
    <w:rsid w:val="00B607FD"/>
    <w:rsid w:val="00B60B50"/>
    <w:rsid w:val="00B61310"/>
    <w:rsid w:val="00B6135E"/>
    <w:rsid w:val="00B6148D"/>
    <w:rsid w:val="00B6186A"/>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ED1"/>
    <w:rsid w:val="00B70A59"/>
    <w:rsid w:val="00B71A60"/>
    <w:rsid w:val="00B72B9A"/>
    <w:rsid w:val="00B72C01"/>
    <w:rsid w:val="00B72C4F"/>
    <w:rsid w:val="00B73032"/>
    <w:rsid w:val="00B7304C"/>
    <w:rsid w:val="00B73095"/>
    <w:rsid w:val="00B73B9E"/>
    <w:rsid w:val="00B73E3D"/>
    <w:rsid w:val="00B73E7A"/>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73"/>
    <w:rsid w:val="00B9087E"/>
    <w:rsid w:val="00B91D75"/>
    <w:rsid w:val="00B92604"/>
    <w:rsid w:val="00B92932"/>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8FA"/>
    <w:rsid w:val="00BB41C3"/>
    <w:rsid w:val="00BB5249"/>
    <w:rsid w:val="00BB52F5"/>
    <w:rsid w:val="00BB580D"/>
    <w:rsid w:val="00BB65AA"/>
    <w:rsid w:val="00BB6817"/>
    <w:rsid w:val="00BB6EA0"/>
    <w:rsid w:val="00BB75A7"/>
    <w:rsid w:val="00BB7956"/>
    <w:rsid w:val="00BB7E9E"/>
    <w:rsid w:val="00BC0056"/>
    <w:rsid w:val="00BC00A5"/>
    <w:rsid w:val="00BC052C"/>
    <w:rsid w:val="00BC0559"/>
    <w:rsid w:val="00BC0C44"/>
    <w:rsid w:val="00BC1797"/>
    <w:rsid w:val="00BC198D"/>
    <w:rsid w:val="00BC1EB3"/>
    <w:rsid w:val="00BC2358"/>
    <w:rsid w:val="00BC2B35"/>
    <w:rsid w:val="00BC3393"/>
    <w:rsid w:val="00BC3B8D"/>
    <w:rsid w:val="00BC3C1B"/>
    <w:rsid w:val="00BC3E78"/>
    <w:rsid w:val="00BC41BD"/>
    <w:rsid w:val="00BC455D"/>
    <w:rsid w:val="00BC4B18"/>
    <w:rsid w:val="00BC4B65"/>
    <w:rsid w:val="00BC509A"/>
    <w:rsid w:val="00BC60E7"/>
    <w:rsid w:val="00BC615F"/>
    <w:rsid w:val="00BC6B4C"/>
    <w:rsid w:val="00BC6D0D"/>
    <w:rsid w:val="00BC73CC"/>
    <w:rsid w:val="00BD02D2"/>
    <w:rsid w:val="00BD1156"/>
    <w:rsid w:val="00BD2C19"/>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FD0"/>
    <w:rsid w:val="00BD70E2"/>
    <w:rsid w:val="00BD7EA8"/>
    <w:rsid w:val="00BE0428"/>
    <w:rsid w:val="00BE0543"/>
    <w:rsid w:val="00BE1167"/>
    <w:rsid w:val="00BE1453"/>
    <w:rsid w:val="00BE1DAF"/>
    <w:rsid w:val="00BE2D4B"/>
    <w:rsid w:val="00BE4795"/>
    <w:rsid w:val="00BE48C3"/>
    <w:rsid w:val="00BE4D32"/>
    <w:rsid w:val="00BE51ED"/>
    <w:rsid w:val="00BE528E"/>
    <w:rsid w:val="00BE540F"/>
    <w:rsid w:val="00BE5503"/>
    <w:rsid w:val="00BE5FE1"/>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4DA2"/>
    <w:rsid w:val="00BF5275"/>
    <w:rsid w:val="00BF59C8"/>
    <w:rsid w:val="00BF5B52"/>
    <w:rsid w:val="00BF5DA8"/>
    <w:rsid w:val="00BF6144"/>
    <w:rsid w:val="00BF63B5"/>
    <w:rsid w:val="00BF6402"/>
    <w:rsid w:val="00BF74B6"/>
    <w:rsid w:val="00C0049F"/>
    <w:rsid w:val="00C00589"/>
    <w:rsid w:val="00C00E40"/>
    <w:rsid w:val="00C00FB1"/>
    <w:rsid w:val="00C01E18"/>
    <w:rsid w:val="00C02116"/>
    <w:rsid w:val="00C02E48"/>
    <w:rsid w:val="00C03BB8"/>
    <w:rsid w:val="00C03BF3"/>
    <w:rsid w:val="00C0401B"/>
    <w:rsid w:val="00C042B1"/>
    <w:rsid w:val="00C04DD3"/>
    <w:rsid w:val="00C04EA9"/>
    <w:rsid w:val="00C04F40"/>
    <w:rsid w:val="00C05CB9"/>
    <w:rsid w:val="00C060B1"/>
    <w:rsid w:val="00C06562"/>
    <w:rsid w:val="00C069A2"/>
    <w:rsid w:val="00C06C01"/>
    <w:rsid w:val="00C06C62"/>
    <w:rsid w:val="00C06E2A"/>
    <w:rsid w:val="00C075BA"/>
    <w:rsid w:val="00C076D2"/>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6F1"/>
    <w:rsid w:val="00C20BB3"/>
    <w:rsid w:val="00C210A4"/>
    <w:rsid w:val="00C21163"/>
    <w:rsid w:val="00C22058"/>
    <w:rsid w:val="00C22596"/>
    <w:rsid w:val="00C22F16"/>
    <w:rsid w:val="00C238EE"/>
    <w:rsid w:val="00C23D54"/>
    <w:rsid w:val="00C2432D"/>
    <w:rsid w:val="00C243B6"/>
    <w:rsid w:val="00C276F6"/>
    <w:rsid w:val="00C303B6"/>
    <w:rsid w:val="00C3074A"/>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BD0"/>
    <w:rsid w:val="00C77C30"/>
    <w:rsid w:val="00C77C6D"/>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19A"/>
    <w:rsid w:val="00C90783"/>
    <w:rsid w:val="00C909CB"/>
    <w:rsid w:val="00C909F2"/>
    <w:rsid w:val="00C90C8D"/>
    <w:rsid w:val="00C92213"/>
    <w:rsid w:val="00C924BE"/>
    <w:rsid w:val="00C92F48"/>
    <w:rsid w:val="00C932BF"/>
    <w:rsid w:val="00C934F1"/>
    <w:rsid w:val="00C93915"/>
    <w:rsid w:val="00C93B6B"/>
    <w:rsid w:val="00C93E2F"/>
    <w:rsid w:val="00C950D1"/>
    <w:rsid w:val="00C9570F"/>
    <w:rsid w:val="00C96057"/>
    <w:rsid w:val="00C96A6A"/>
    <w:rsid w:val="00C974D7"/>
    <w:rsid w:val="00C97A36"/>
    <w:rsid w:val="00CA0385"/>
    <w:rsid w:val="00CA055B"/>
    <w:rsid w:val="00CA10BD"/>
    <w:rsid w:val="00CA1547"/>
    <w:rsid w:val="00CA1740"/>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883"/>
    <w:rsid w:val="00CA6A49"/>
    <w:rsid w:val="00CA7BB0"/>
    <w:rsid w:val="00CB031B"/>
    <w:rsid w:val="00CB0722"/>
    <w:rsid w:val="00CB0AAA"/>
    <w:rsid w:val="00CB0B61"/>
    <w:rsid w:val="00CB0DC7"/>
    <w:rsid w:val="00CB130D"/>
    <w:rsid w:val="00CB1372"/>
    <w:rsid w:val="00CB15B0"/>
    <w:rsid w:val="00CB2545"/>
    <w:rsid w:val="00CB2629"/>
    <w:rsid w:val="00CB2905"/>
    <w:rsid w:val="00CB3620"/>
    <w:rsid w:val="00CB363A"/>
    <w:rsid w:val="00CB4802"/>
    <w:rsid w:val="00CB4DA3"/>
    <w:rsid w:val="00CB5591"/>
    <w:rsid w:val="00CB6011"/>
    <w:rsid w:val="00CB66F8"/>
    <w:rsid w:val="00CB68E3"/>
    <w:rsid w:val="00CB70A1"/>
    <w:rsid w:val="00CB70B8"/>
    <w:rsid w:val="00CB77C6"/>
    <w:rsid w:val="00CB7CA3"/>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FE"/>
    <w:rsid w:val="00CC43C9"/>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424A"/>
    <w:rsid w:val="00CD4641"/>
    <w:rsid w:val="00CD4A18"/>
    <w:rsid w:val="00CD51FB"/>
    <w:rsid w:val="00CD5830"/>
    <w:rsid w:val="00CD75C5"/>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A5"/>
    <w:rsid w:val="00CF3431"/>
    <w:rsid w:val="00CF349A"/>
    <w:rsid w:val="00CF34F3"/>
    <w:rsid w:val="00CF3B0C"/>
    <w:rsid w:val="00CF453F"/>
    <w:rsid w:val="00CF4BEA"/>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0B55"/>
    <w:rsid w:val="00D015F2"/>
    <w:rsid w:val="00D0162D"/>
    <w:rsid w:val="00D0185B"/>
    <w:rsid w:val="00D01926"/>
    <w:rsid w:val="00D01EEA"/>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619C"/>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C"/>
    <w:rsid w:val="00D27EAE"/>
    <w:rsid w:val="00D30001"/>
    <w:rsid w:val="00D300DE"/>
    <w:rsid w:val="00D3051A"/>
    <w:rsid w:val="00D30537"/>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8AE"/>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6DA8"/>
    <w:rsid w:val="00D46F52"/>
    <w:rsid w:val="00D47424"/>
    <w:rsid w:val="00D47457"/>
    <w:rsid w:val="00D47F18"/>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6B11"/>
    <w:rsid w:val="00D8734A"/>
    <w:rsid w:val="00D876DC"/>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41A6"/>
    <w:rsid w:val="00D941F1"/>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882"/>
    <w:rsid w:val="00DC2B9D"/>
    <w:rsid w:val="00DC2D7E"/>
    <w:rsid w:val="00DC3078"/>
    <w:rsid w:val="00DC30EF"/>
    <w:rsid w:val="00DC3798"/>
    <w:rsid w:val="00DC4D77"/>
    <w:rsid w:val="00DC6741"/>
    <w:rsid w:val="00DC7664"/>
    <w:rsid w:val="00DC7ACC"/>
    <w:rsid w:val="00DC7F23"/>
    <w:rsid w:val="00DD09EF"/>
    <w:rsid w:val="00DD0A02"/>
    <w:rsid w:val="00DD0BBF"/>
    <w:rsid w:val="00DD16B5"/>
    <w:rsid w:val="00DD1C7C"/>
    <w:rsid w:val="00DD2FAD"/>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41F8"/>
    <w:rsid w:val="00DE43C0"/>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253"/>
    <w:rsid w:val="00DF72C2"/>
    <w:rsid w:val="00DF7518"/>
    <w:rsid w:val="00DF7B9D"/>
    <w:rsid w:val="00E00BF3"/>
    <w:rsid w:val="00E01337"/>
    <w:rsid w:val="00E0134A"/>
    <w:rsid w:val="00E01584"/>
    <w:rsid w:val="00E0184F"/>
    <w:rsid w:val="00E01C0F"/>
    <w:rsid w:val="00E02350"/>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2B9"/>
    <w:rsid w:val="00E133A4"/>
    <w:rsid w:val="00E13482"/>
    <w:rsid w:val="00E1381A"/>
    <w:rsid w:val="00E1466F"/>
    <w:rsid w:val="00E146DA"/>
    <w:rsid w:val="00E16719"/>
    <w:rsid w:val="00E16D56"/>
    <w:rsid w:val="00E16E4C"/>
    <w:rsid w:val="00E174E7"/>
    <w:rsid w:val="00E20512"/>
    <w:rsid w:val="00E207C1"/>
    <w:rsid w:val="00E20EF2"/>
    <w:rsid w:val="00E20FFE"/>
    <w:rsid w:val="00E217E4"/>
    <w:rsid w:val="00E22015"/>
    <w:rsid w:val="00E22BB3"/>
    <w:rsid w:val="00E22BC1"/>
    <w:rsid w:val="00E22D26"/>
    <w:rsid w:val="00E23619"/>
    <w:rsid w:val="00E23EBD"/>
    <w:rsid w:val="00E247D0"/>
    <w:rsid w:val="00E24932"/>
    <w:rsid w:val="00E2541F"/>
    <w:rsid w:val="00E2635F"/>
    <w:rsid w:val="00E268D3"/>
    <w:rsid w:val="00E26A5C"/>
    <w:rsid w:val="00E26C50"/>
    <w:rsid w:val="00E26F81"/>
    <w:rsid w:val="00E276F2"/>
    <w:rsid w:val="00E27E4B"/>
    <w:rsid w:val="00E30866"/>
    <w:rsid w:val="00E3090D"/>
    <w:rsid w:val="00E309CD"/>
    <w:rsid w:val="00E313C2"/>
    <w:rsid w:val="00E313F4"/>
    <w:rsid w:val="00E3260A"/>
    <w:rsid w:val="00E33225"/>
    <w:rsid w:val="00E3339D"/>
    <w:rsid w:val="00E337F8"/>
    <w:rsid w:val="00E33A18"/>
    <w:rsid w:val="00E3409B"/>
    <w:rsid w:val="00E347A0"/>
    <w:rsid w:val="00E34A06"/>
    <w:rsid w:val="00E34B35"/>
    <w:rsid w:val="00E3501B"/>
    <w:rsid w:val="00E3536A"/>
    <w:rsid w:val="00E36410"/>
    <w:rsid w:val="00E368FA"/>
    <w:rsid w:val="00E36957"/>
    <w:rsid w:val="00E36D41"/>
    <w:rsid w:val="00E36D44"/>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DB3"/>
    <w:rsid w:val="00E47467"/>
    <w:rsid w:val="00E47DDF"/>
    <w:rsid w:val="00E50B81"/>
    <w:rsid w:val="00E50F3A"/>
    <w:rsid w:val="00E51147"/>
    <w:rsid w:val="00E51451"/>
    <w:rsid w:val="00E51494"/>
    <w:rsid w:val="00E51BB7"/>
    <w:rsid w:val="00E51D4C"/>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67"/>
    <w:rsid w:val="00E63B26"/>
    <w:rsid w:val="00E63DB3"/>
    <w:rsid w:val="00E63DC1"/>
    <w:rsid w:val="00E64067"/>
    <w:rsid w:val="00E65A33"/>
    <w:rsid w:val="00E65C4D"/>
    <w:rsid w:val="00E65CED"/>
    <w:rsid w:val="00E6657F"/>
    <w:rsid w:val="00E66D5A"/>
    <w:rsid w:val="00E6734C"/>
    <w:rsid w:val="00E673B1"/>
    <w:rsid w:val="00E67759"/>
    <w:rsid w:val="00E677BE"/>
    <w:rsid w:val="00E6795C"/>
    <w:rsid w:val="00E67991"/>
    <w:rsid w:val="00E67DF0"/>
    <w:rsid w:val="00E70637"/>
    <w:rsid w:val="00E7076D"/>
    <w:rsid w:val="00E70988"/>
    <w:rsid w:val="00E71B29"/>
    <w:rsid w:val="00E71E63"/>
    <w:rsid w:val="00E72BD1"/>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472E"/>
    <w:rsid w:val="00E847EA"/>
    <w:rsid w:val="00E84A31"/>
    <w:rsid w:val="00E84CD3"/>
    <w:rsid w:val="00E855E8"/>
    <w:rsid w:val="00E85E18"/>
    <w:rsid w:val="00E8639D"/>
    <w:rsid w:val="00E86D52"/>
    <w:rsid w:val="00E87567"/>
    <w:rsid w:val="00E90971"/>
    <w:rsid w:val="00E911E3"/>
    <w:rsid w:val="00E911F2"/>
    <w:rsid w:val="00E914FE"/>
    <w:rsid w:val="00E91859"/>
    <w:rsid w:val="00E92A50"/>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DDA"/>
    <w:rsid w:val="00EB1284"/>
    <w:rsid w:val="00EB12C0"/>
    <w:rsid w:val="00EB18E3"/>
    <w:rsid w:val="00EB1CB9"/>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CA4"/>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787"/>
    <w:rsid w:val="00EE36F2"/>
    <w:rsid w:val="00EE37A4"/>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67B"/>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1377"/>
    <w:rsid w:val="00F013F2"/>
    <w:rsid w:val="00F01FDC"/>
    <w:rsid w:val="00F02435"/>
    <w:rsid w:val="00F025AD"/>
    <w:rsid w:val="00F02C06"/>
    <w:rsid w:val="00F03302"/>
    <w:rsid w:val="00F0360E"/>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364"/>
    <w:rsid w:val="00F419A2"/>
    <w:rsid w:val="00F41D8A"/>
    <w:rsid w:val="00F42A67"/>
    <w:rsid w:val="00F42AAA"/>
    <w:rsid w:val="00F42AD8"/>
    <w:rsid w:val="00F42CE6"/>
    <w:rsid w:val="00F42F26"/>
    <w:rsid w:val="00F431F9"/>
    <w:rsid w:val="00F4330A"/>
    <w:rsid w:val="00F444BD"/>
    <w:rsid w:val="00F448DA"/>
    <w:rsid w:val="00F45A70"/>
    <w:rsid w:val="00F45AAC"/>
    <w:rsid w:val="00F46352"/>
    <w:rsid w:val="00F475E3"/>
    <w:rsid w:val="00F50EC2"/>
    <w:rsid w:val="00F50F45"/>
    <w:rsid w:val="00F51C52"/>
    <w:rsid w:val="00F522D9"/>
    <w:rsid w:val="00F52809"/>
    <w:rsid w:val="00F530EB"/>
    <w:rsid w:val="00F53AE2"/>
    <w:rsid w:val="00F548D7"/>
    <w:rsid w:val="00F55A1B"/>
    <w:rsid w:val="00F56EDE"/>
    <w:rsid w:val="00F57D19"/>
    <w:rsid w:val="00F60223"/>
    <w:rsid w:val="00F60771"/>
    <w:rsid w:val="00F6119D"/>
    <w:rsid w:val="00F6135C"/>
    <w:rsid w:val="00F61C6C"/>
    <w:rsid w:val="00F61CB6"/>
    <w:rsid w:val="00F6226F"/>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1208"/>
    <w:rsid w:val="00F81736"/>
    <w:rsid w:val="00F8180F"/>
    <w:rsid w:val="00F82233"/>
    <w:rsid w:val="00F8250D"/>
    <w:rsid w:val="00F825B7"/>
    <w:rsid w:val="00F83B6B"/>
    <w:rsid w:val="00F83DD8"/>
    <w:rsid w:val="00F840D6"/>
    <w:rsid w:val="00F8452D"/>
    <w:rsid w:val="00F84D15"/>
    <w:rsid w:val="00F8513D"/>
    <w:rsid w:val="00F859C3"/>
    <w:rsid w:val="00F86184"/>
    <w:rsid w:val="00F861A0"/>
    <w:rsid w:val="00F877D3"/>
    <w:rsid w:val="00F87A25"/>
    <w:rsid w:val="00F87D53"/>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69E"/>
    <w:rsid w:val="00FB2F6A"/>
    <w:rsid w:val="00FB325E"/>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570"/>
    <w:rsid w:val="00FC4ED7"/>
    <w:rsid w:val="00FC5DA2"/>
    <w:rsid w:val="00FC5E22"/>
    <w:rsid w:val="00FC5E45"/>
    <w:rsid w:val="00FC628B"/>
    <w:rsid w:val="00FC63C1"/>
    <w:rsid w:val="00FC6A53"/>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D9E"/>
    <w:rsid w:val="00FD7AC4"/>
    <w:rsid w:val="00FD7B55"/>
    <w:rsid w:val="00FE04A9"/>
    <w:rsid w:val="00FE0A1D"/>
    <w:rsid w:val="00FE0B1B"/>
    <w:rsid w:val="00FE1914"/>
    <w:rsid w:val="00FE1FD3"/>
    <w:rsid w:val="00FE220D"/>
    <w:rsid w:val="00FE25DA"/>
    <w:rsid w:val="00FE3056"/>
    <w:rsid w:val="00FE367F"/>
    <w:rsid w:val="00FE3ADA"/>
    <w:rsid w:val="00FE3E10"/>
    <w:rsid w:val="00FE5E80"/>
    <w:rsid w:val="00FE64E9"/>
    <w:rsid w:val="00FE67BA"/>
    <w:rsid w:val="00FE691F"/>
    <w:rsid w:val="00FE6C7D"/>
    <w:rsid w:val="00FE6CF6"/>
    <w:rsid w:val="00FE7123"/>
    <w:rsid w:val="00FE726A"/>
    <w:rsid w:val="00FE76F4"/>
    <w:rsid w:val="00FE7929"/>
    <w:rsid w:val="00FE7DB5"/>
    <w:rsid w:val="00FE7F1A"/>
    <w:rsid w:val="00FF03AF"/>
    <w:rsid w:val="00FF06F3"/>
    <w:rsid w:val="00FF0F26"/>
    <w:rsid w:val="00FF1301"/>
    <w:rsid w:val="00FF15BF"/>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F799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styleId="af5">
    <w:name w:val="Placeholder Text"/>
    <w:basedOn w:val="a1"/>
    <w:uiPriority w:val="99"/>
    <w:semiHidden/>
    <w:rsid w:val="00431FE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F799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styleId="af5">
    <w:name w:val="Placeholder Text"/>
    <w:basedOn w:val="a1"/>
    <w:uiPriority w:val="99"/>
    <w:semiHidden/>
    <w:rsid w:val="00431F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93643">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48110319">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1A6238-C936-4880-8693-BF41016B1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4</Pages>
  <Words>1111</Words>
  <Characters>6336</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admin</cp:lastModifiedBy>
  <cp:revision>18</cp:revision>
  <cp:lastPrinted>2010-11-09T05:20:00Z</cp:lastPrinted>
  <dcterms:created xsi:type="dcterms:W3CDTF">2017-05-03T08:53:00Z</dcterms:created>
  <dcterms:modified xsi:type="dcterms:W3CDTF">2017-05-04T15:23:00Z</dcterms:modified>
</cp:coreProperties>
</file>